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204B" w14:textId="6DFEA686" w:rsidR="00744EC9" w:rsidRDefault="00CD01F5" w:rsidP="00C307D5">
      <w:pPr>
        <w:pStyle w:val="Pealkiri1"/>
      </w:pPr>
      <w:r>
        <w:t>BIM MUDELI KAASKIRI</w:t>
      </w:r>
    </w:p>
    <w:p w14:paraId="42EC9FE1" w14:textId="77777777" w:rsidR="00C307D5" w:rsidRPr="00C307D5" w:rsidRDefault="00C307D5" w:rsidP="00C307D5"/>
    <w:p w14:paraId="33BFF415" w14:textId="756FA12E" w:rsidR="00744EC9" w:rsidRDefault="00E43186" w:rsidP="00653A63">
      <w:pPr>
        <w:pStyle w:val="Pealkiri2"/>
      </w:pPr>
      <w:r>
        <w:t>AR_</w:t>
      </w:r>
      <w:r w:rsidR="006664A1">
        <w:t>Viimsi-RG</w:t>
      </w:r>
      <w:r>
        <w:t>_PP_16-11-2020</w:t>
      </w:r>
    </w:p>
    <w:p w14:paraId="0ABE4273" w14:textId="77777777" w:rsidR="00C307D5" w:rsidRPr="00C307D5" w:rsidRDefault="00C307D5" w:rsidP="00C307D5"/>
    <w:p w14:paraId="46756123" w14:textId="7C528000" w:rsidR="00CD01F5" w:rsidRDefault="00CD01F5" w:rsidP="00FB1852">
      <w:pPr>
        <w:pStyle w:val="Pealkiri2"/>
        <w:spacing w:line="276" w:lineRule="auto"/>
      </w:pPr>
      <w:r>
        <w:t>ÜLDINFO</w:t>
      </w:r>
    </w:p>
    <w:tbl>
      <w:tblPr>
        <w:tblStyle w:val="Ruuttabel2rhk5"/>
        <w:tblW w:w="0" w:type="auto"/>
        <w:tblLook w:val="0420" w:firstRow="1" w:lastRow="0" w:firstColumn="0" w:lastColumn="0" w:noHBand="0" w:noVBand="1"/>
      </w:tblPr>
      <w:tblGrid>
        <w:gridCol w:w="2251"/>
        <w:gridCol w:w="2979"/>
        <w:gridCol w:w="3686"/>
      </w:tblGrid>
      <w:tr w:rsidR="00FB1852" w14:paraId="4F37CDB7" w14:textId="77777777" w:rsidTr="00597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647469A2" w14:textId="313414EE" w:rsidR="00FB1852" w:rsidRPr="00182746" w:rsidRDefault="00597824" w:rsidP="00CD01F5">
            <w:r w:rsidRPr="00182746">
              <w:t>PROJEKTI</w:t>
            </w:r>
            <w:r w:rsidR="00FB1852" w:rsidRPr="00182746">
              <w:t xml:space="preserve"> NIMETUS</w:t>
            </w:r>
          </w:p>
        </w:tc>
        <w:tc>
          <w:tcPr>
            <w:tcW w:w="6665" w:type="dxa"/>
            <w:gridSpan w:val="2"/>
            <w:tcBorders>
              <w:top w:val="single" w:sz="12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12" w:space="0" w:color="5B9BD5" w:themeColor="accent1"/>
            </w:tcBorders>
          </w:tcPr>
          <w:p w14:paraId="61055799" w14:textId="16FB18FB" w:rsidR="00FB1852" w:rsidRDefault="006664A1" w:rsidP="00CD01F5">
            <w:r>
              <w:t>Viimsi riigigümnaasium</w:t>
            </w:r>
          </w:p>
        </w:tc>
      </w:tr>
      <w:tr w:rsidR="00FB1852" w14:paraId="174B0B73" w14:textId="77777777" w:rsidTr="00597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1" w:type="dxa"/>
            <w:tcBorders>
              <w:left w:val="single" w:sz="12" w:space="0" w:color="5B9BD5" w:themeColor="accent1"/>
            </w:tcBorders>
          </w:tcPr>
          <w:p w14:paraId="2ADBC085" w14:textId="510EBC8F" w:rsidR="00FB1852" w:rsidRPr="00182746" w:rsidRDefault="00FB1852" w:rsidP="00CD01F5">
            <w:pPr>
              <w:rPr>
                <w:b/>
                <w:bCs/>
              </w:rPr>
            </w:pPr>
            <w:r w:rsidRPr="00182746">
              <w:rPr>
                <w:b/>
                <w:bCs/>
              </w:rPr>
              <w:t>STAADIUM</w:t>
            </w:r>
          </w:p>
        </w:tc>
        <w:tc>
          <w:tcPr>
            <w:tcW w:w="6665" w:type="dxa"/>
            <w:gridSpan w:val="2"/>
            <w:tcBorders>
              <w:top w:val="single" w:sz="8" w:space="0" w:color="5B9BD5" w:themeColor="accent1"/>
              <w:right w:val="single" w:sz="12" w:space="0" w:color="5B9BD5" w:themeColor="accent1"/>
            </w:tcBorders>
          </w:tcPr>
          <w:p w14:paraId="4B757C64" w14:textId="0E58E2B2" w:rsidR="00FB1852" w:rsidRPr="005E642B" w:rsidRDefault="005524B7" w:rsidP="00CD01F5">
            <w:pPr>
              <w:rPr>
                <w:b/>
                <w:bCs/>
              </w:rPr>
            </w:pPr>
            <w:r>
              <w:rPr>
                <w:b/>
                <w:bCs/>
              </w:rPr>
              <w:t>Põhiproj</w:t>
            </w:r>
            <w:r w:rsidR="00E43186">
              <w:rPr>
                <w:b/>
                <w:bCs/>
              </w:rPr>
              <w:t>e</w:t>
            </w:r>
            <w:r>
              <w:rPr>
                <w:b/>
                <w:bCs/>
              </w:rPr>
              <w:t>kt</w:t>
            </w:r>
          </w:p>
        </w:tc>
      </w:tr>
      <w:tr w:rsidR="009E302B" w14:paraId="29FBFBE7" w14:textId="77777777" w:rsidTr="008D0D0E">
        <w:tc>
          <w:tcPr>
            <w:tcW w:w="2251" w:type="dxa"/>
            <w:vMerge w:val="restart"/>
            <w:tcBorders>
              <w:left w:val="single" w:sz="12" w:space="0" w:color="5B9BD5" w:themeColor="accent1"/>
            </w:tcBorders>
          </w:tcPr>
          <w:p w14:paraId="3502F48C" w14:textId="35C8C687" w:rsidR="009E302B" w:rsidRDefault="009E302B" w:rsidP="00CD01F5">
            <w:r>
              <w:t>MUDELI AUTOR</w:t>
            </w:r>
          </w:p>
        </w:tc>
        <w:tc>
          <w:tcPr>
            <w:tcW w:w="2979" w:type="dxa"/>
          </w:tcPr>
          <w:p w14:paraId="217B1D80" w14:textId="220720F9" w:rsidR="009E302B" w:rsidRDefault="009E302B" w:rsidP="00CD01F5">
            <w:r>
              <w:t>Ettevõte</w:t>
            </w:r>
          </w:p>
        </w:tc>
        <w:tc>
          <w:tcPr>
            <w:tcW w:w="3686" w:type="dxa"/>
            <w:tcBorders>
              <w:right w:val="single" w:sz="12" w:space="0" w:color="5B9BD5" w:themeColor="accent1"/>
            </w:tcBorders>
          </w:tcPr>
          <w:p w14:paraId="4D6C7A6C" w14:textId="638C64B4" w:rsidR="009E302B" w:rsidRDefault="006664A1" w:rsidP="00CD01F5">
            <w:r>
              <w:t>INS</w:t>
            </w:r>
            <w:r w:rsidR="009739B9">
              <w:t>E</w:t>
            </w:r>
            <w:r>
              <w:t>NER</w:t>
            </w:r>
            <w:r w:rsidR="005524B7">
              <w:t xml:space="preserve"> OÜ</w:t>
            </w:r>
          </w:p>
        </w:tc>
      </w:tr>
      <w:tr w:rsidR="009E302B" w14:paraId="45588547" w14:textId="77777777" w:rsidTr="008D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1" w:type="dxa"/>
            <w:vMerge/>
            <w:tcBorders>
              <w:left w:val="single" w:sz="12" w:space="0" w:color="5B9BD5" w:themeColor="accent1"/>
            </w:tcBorders>
          </w:tcPr>
          <w:p w14:paraId="42FBA3C3" w14:textId="4C200A5B" w:rsidR="009E302B" w:rsidRDefault="009E302B" w:rsidP="00CD01F5"/>
        </w:tc>
        <w:tc>
          <w:tcPr>
            <w:tcW w:w="2979" w:type="dxa"/>
          </w:tcPr>
          <w:p w14:paraId="07057388" w14:textId="3D892138" w:rsidR="009E302B" w:rsidRDefault="009E302B" w:rsidP="00CD01F5">
            <w:r>
              <w:t>Mudeli autor</w:t>
            </w:r>
          </w:p>
        </w:tc>
        <w:tc>
          <w:tcPr>
            <w:tcW w:w="3686" w:type="dxa"/>
            <w:tcBorders>
              <w:right w:val="single" w:sz="12" w:space="0" w:color="5B9BD5" w:themeColor="accent1"/>
            </w:tcBorders>
          </w:tcPr>
          <w:p w14:paraId="4AC63752" w14:textId="47668D38" w:rsidR="009E302B" w:rsidRDefault="005524B7" w:rsidP="00CD01F5">
            <w:r>
              <w:t>John Smith</w:t>
            </w:r>
          </w:p>
        </w:tc>
      </w:tr>
      <w:tr w:rsidR="009E302B" w14:paraId="399D7436" w14:textId="77777777" w:rsidTr="008D0D0E">
        <w:tc>
          <w:tcPr>
            <w:tcW w:w="2251" w:type="dxa"/>
            <w:vMerge/>
            <w:tcBorders>
              <w:left w:val="single" w:sz="12" w:space="0" w:color="5B9BD5" w:themeColor="accent1"/>
            </w:tcBorders>
          </w:tcPr>
          <w:p w14:paraId="6FFDDA51" w14:textId="01D7BAA5" w:rsidR="009E302B" w:rsidRDefault="009E302B" w:rsidP="00CD01F5"/>
        </w:tc>
        <w:tc>
          <w:tcPr>
            <w:tcW w:w="2979" w:type="dxa"/>
          </w:tcPr>
          <w:p w14:paraId="3744C8A9" w14:textId="608CBF51" w:rsidR="009E302B" w:rsidRDefault="009E302B" w:rsidP="00CD01F5">
            <w:r>
              <w:t>Kontaktandmed</w:t>
            </w:r>
          </w:p>
        </w:tc>
        <w:tc>
          <w:tcPr>
            <w:tcW w:w="3686" w:type="dxa"/>
            <w:tcBorders>
              <w:right w:val="single" w:sz="12" w:space="0" w:color="5B9BD5" w:themeColor="accent1"/>
            </w:tcBorders>
          </w:tcPr>
          <w:p w14:paraId="78AD5A58" w14:textId="605EDF47" w:rsidR="009E302B" w:rsidRDefault="005524B7" w:rsidP="00CD01F5">
            <w:r>
              <w:t>55</w:t>
            </w:r>
            <w:r w:rsidR="006664A1">
              <w:t>050555</w:t>
            </w:r>
            <w:r>
              <w:t>; john.smith@</w:t>
            </w:r>
            <w:r w:rsidR="006664A1">
              <w:t>insener</w:t>
            </w:r>
            <w:r>
              <w:t>.ee</w:t>
            </w:r>
          </w:p>
        </w:tc>
      </w:tr>
      <w:tr w:rsidR="009E302B" w14:paraId="51A71227" w14:textId="77777777" w:rsidTr="008D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1" w:type="dxa"/>
            <w:vMerge/>
            <w:tcBorders>
              <w:left w:val="single" w:sz="12" w:space="0" w:color="5B9BD5" w:themeColor="accent1"/>
            </w:tcBorders>
          </w:tcPr>
          <w:p w14:paraId="6EE32163" w14:textId="77777777" w:rsidR="009E302B" w:rsidRDefault="009E302B" w:rsidP="00CD01F5"/>
        </w:tc>
        <w:tc>
          <w:tcPr>
            <w:tcW w:w="2979" w:type="dxa"/>
          </w:tcPr>
          <w:p w14:paraId="1A84C455" w14:textId="11705530" w:rsidR="009E302B" w:rsidRDefault="009E302B" w:rsidP="00CD01F5">
            <w:r>
              <w:t>Avaldamise kuupäev</w:t>
            </w:r>
          </w:p>
        </w:tc>
        <w:tc>
          <w:tcPr>
            <w:tcW w:w="3686" w:type="dxa"/>
            <w:tcBorders>
              <w:right w:val="single" w:sz="12" w:space="0" w:color="5B9BD5" w:themeColor="accent1"/>
            </w:tcBorders>
          </w:tcPr>
          <w:p w14:paraId="726CC3F9" w14:textId="5D0CE23D" w:rsidR="009E302B" w:rsidRDefault="008D0D0E" w:rsidP="00CD01F5">
            <w:r>
              <w:t>16.11.</w:t>
            </w:r>
            <w:r w:rsidR="006664A1">
              <w:t>2017</w:t>
            </w:r>
          </w:p>
        </w:tc>
      </w:tr>
      <w:tr w:rsidR="009E302B" w14:paraId="423CADBC" w14:textId="77777777" w:rsidTr="008D0D0E">
        <w:tc>
          <w:tcPr>
            <w:tcW w:w="2251" w:type="dxa"/>
            <w:vMerge/>
            <w:tcBorders>
              <w:left w:val="single" w:sz="12" w:space="0" w:color="5B9BD5" w:themeColor="accent1"/>
              <w:bottom w:val="single" w:sz="12" w:space="0" w:color="538135" w:themeColor="accent6" w:themeShade="BF"/>
            </w:tcBorders>
          </w:tcPr>
          <w:p w14:paraId="6974C650" w14:textId="77777777" w:rsidR="009E302B" w:rsidRDefault="009E302B" w:rsidP="00CD01F5"/>
        </w:tc>
        <w:tc>
          <w:tcPr>
            <w:tcW w:w="2979" w:type="dxa"/>
            <w:tcBorders>
              <w:bottom w:val="single" w:sz="12" w:space="0" w:color="538135" w:themeColor="accent6" w:themeShade="BF"/>
            </w:tcBorders>
          </w:tcPr>
          <w:p w14:paraId="3FE8CB6C" w14:textId="0CB2AF8C" w:rsidR="009E302B" w:rsidRDefault="009E302B" w:rsidP="00CD01F5">
            <w:r>
              <w:t>Kasutatud tarkvara ja versioon</w:t>
            </w:r>
          </w:p>
        </w:tc>
        <w:tc>
          <w:tcPr>
            <w:tcW w:w="3686" w:type="dxa"/>
            <w:tcBorders>
              <w:bottom w:val="single" w:sz="12" w:space="0" w:color="538135" w:themeColor="accent6" w:themeShade="BF"/>
              <w:right w:val="single" w:sz="12" w:space="0" w:color="5B9BD5" w:themeColor="accent1"/>
            </w:tcBorders>
          </w:tcPr>
          <w:p w14:paraId="60D0B856" w14:textId="1BCB4499" w:rsidR="009E302B" w:rsidRDefault="008D0D0E" w:rsidP="00CD01F5">
            <w:proofErr w:type="spellStart"/>
            <w:r w:rsidRPr="008D0D0E">
              <w:t>Revit</w:t>
            </w:r>
            <w:proofErr w:type="spellEnd"/>
            <w:r w:rsidRPr="008D0D0E">
              <w:t xml:space="preserve"> 20</w:t>
            </w:r>
            <w:r w:rsidR="006664A1">
              <w:t>18</w:t>
            </w:r>
            <w:r w:rsidRPr="008D0D0E">
              <w:t>.2</w:t>
            </w:r>
          </w:p>
        </w:tc>
      </w:tr>
      <w:tr w:rsidR="009E302B" w14:paraId="7480DBE1" w14:textId="77777777" w:rsidTr="008D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1" w:type="dxa"/>
            <w:vMerge w:val="restar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6880202B" w14:textId="021F0772" w:rsidR="009E302B" w:rsidRDefault="009E302B" w:rsidP="009E302B">
            <w:r>
              <w:t>BIM KOORDINAATOR</w:t>
            </w:r>
          </w:p>
        </w:tc>
        <w:tc>
          <w:tcPr>
            <w:tcW w:w="2979" w:type="dxa"/>
            <w:tcBorders>
              <w:top w:val="single" w:sz="12" w:space="0" w:color="538135" w:themeColor="accent6" w:themeShade="BF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051D8990" w14:textId="637EABB9" w:rsidR="009E302B" w:rsidRDefault="009E302B" w:rsidP="00CD01F5">
            <w:r>
              <w:t>Ettevõte</w:t>
            </w:r>
          </w:p>
        </w:tc>
        <w:tc>
          <w:tcPr>
            <w:tcW w:w="3686" w:type="dxa"/>
            <w:tcBorders>
              <w:top w:val="single" w:sz="12" w:space="0" w:color="538135" w:themeColor="accent6" w:themeShade="BF"/>
              <w:left w:val="single" w:sz="4" w:space="0" w:color="70AD47" w:themeColor="accent6"/>
              <w:bottom w:val="single" w:sz="4" w:space="0" w:color="70AD47" w:themeColor="accent6"/>
              <w:right w:val="single" w:sz="12" w:space="0" w:color="538135" w:themeColor="accent6" w:themeShade="BF"/>
            </w:tcBorders>
            <w:shd w:val="clear" w:color="auto" w:fill="E2EFD9" w:themeFill="accent6" w:themeFillTint="33"/>
          </w:tcPr>
          <w:p w14:paraId="165F08AF" w14:textId="522F23F8" w:rsidR="009E302B" w:rsidRDefault="008D0D0E" w:rsidP="00CD01F5">
            <w:proofErr w:type="spellStart"/>
            <w:r>
              <w:t>BIMserv</w:t>
            </w:r>
            <w:proofErr w:type="spellEnd"/>
            <w:r>
              <w:t xml:space="preserve"> OÜ</w:t>
            </w:r>
          </w:p>
        </w:tc>
      </w:tr>
      <w:tr w:rsidR="009E302B" w14:paraId="5B9989D6" w14:textId="77777777" w:rsidTr="008D0D0E">
        <w:tc>
          <w:tcPr>
            <w:tcW w:w="2251" w:type="dxa"/>
            <w:vMerge/>
            <w:tcBorders>
              <w:left w:val="single" w:sz="12" w:space="0" w:color="538135" w:themeColor="accent6" w:themeShade="BF"/>
              <w:right w:val="single" w:sz="4" w:space="0" w:color="70AD47" w:themeColor="accent6"/>
            </w:tcBorders>
          </w:tcPr>
          <w:p w14:paraId="7A2F59AB" w14:textId="541AE1C3" w:rsidR="009E302B" w:rsidRDefault="009E302B" w:rsidP="00CD01F5"/>
        </w:tc>
        <w:tc>
          <w:tcPr>
            <w:tcW w:w="2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5817E70" w14:textId="0B0ED71D" w:rsidR="009E302B" w:rsidRDefault="009E302B" w:rsidP="00CD01F5">
            <w:r>
              <w:t>BIM koordinaator</w:t>
            </w:r>
          </w:p>
        </w:tc>
        <w:tc>
          <w:tcPr>
            <w:tcW w:w="36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12" w:space="0" w:color="538135" w:themeColor="accent6" w:themeShade="BF"/>
            </w:tcBorders>
          </w:tcPr>
          <w:p w14:paraId="058FDF73" w14:textId="7CE67B7C" w:rsidR="009E302B" w:rsidRDefault="00E130CF" w:rsidP="00CD01F5">
            <w:r>
              <w:t>Steve</w:t>
            </w:r>
            <w:r w:rsidR="008D0D0E">
              <w:t xml:space="preserve"> </w:t>
            </w:r>
            <w:r w:rsidR="00EF205C">
              <w:t>Jones</w:t>
            </w:r>
          </w:p>
        </w:tc>
      </w:tr>
      <w:tr w:rsidR="009E302B" w14:paraId="6F396CEA" w14:textId="77777777" w:rsidTr="008D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1" w:type="dxa"/>
            <w:vMerge/>
            <w:tcBorders>
              <w:left w:val="single" w:sz="12" w:space="0" w:color="538135" w:themeColor="accent6" w:themeShade="BF"/>
              <w:right w:val="single" w:sz="4" w:space="0" w:color="70AD47" w:themeColor="accent6"/>
            </w:tcBorders>
          </w:tcPr>
          <w:p w14:paraId="2C6DF58E" w14:textId="77777777" w:rsidR="009E302B" w:rsidRDefault="009E302B" w:rsidP="00CD01F5"/>
        </w:tc>
        <w:tc>
          <w:tcPr>
            <w:tcW w:w="2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11721517" w14:textId="414CDB83" w:rsidR="009E302B" w:rsidRDefault="009E302B" w:rsidP="00CD01F5">
            <w:r>
              <w:t>Kontaktandmed</w:t>
            </w:r>
          </w:p>
        </w:tc>
        <w:tc>
          <w:tcPr>
            <w:tcW w:w="36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12" w:space="0" w:color="538135" w:themeColor="accent6" w:themeShade="BF"/>
            </w:tcBorders>
            <w:shd w:val="clear" w:color="auto" w:fill="E2EFD9" w:themeFill="accent6" w:themeFillTint="33"/>
          </w:tcPr>
          <w:p w14:paraId="609FD84A" w14:textId="43DCF9E5" w:rsidR="009E302B" w:rsidRDefault="00D713B5" w:rsidP="00CD01F5">
            <w:r>
              <w:t>5</w:t>
            </w:r>
            <w:r w:rsidR="006664A1">
              <w:t>4040454</w:t>
            </w:r>
            <w:r>
              <w:t xml:space="preserve">, </w:t>
            </w:r>
            <w:r w:rsidR="00E130CF">
              <w:t>steve</w:t>
            </w:r>
            <w:r w:rsidR="00EF205C">
              <w:t>.jones</w:t>
            </w:r>
            <w:r>
              <w:t>@bimserv.ee</w:t>
            </w:r>
          </w:p>
        </w:tc>
      </w:tr>
      <w:tr w:rsidR="009E302B" w14:paraId="5A4BAC25" w14:textId="77777777" w:rsidTr="008D0D0E">
        <w:trPr>
          <w:trHeight w:val="52"/>
        </w:trPr>
        <w:tc>
          <w:tcPr>
            <w:tcW w:w="2251" w:type="dxa"/>
            <w:vMerge/>
            <w:tcBorders>
              <w:left w:val="single" w:sz="12" w:space="0" w:color="538135" w:themeColor="accent6" w:themeShade="BF"/>
              <w:right w:val="single" w:sz="4" w:space="0" w:color="70AD47" w:themeColor="accent6"/>
            </w:tcBorders>
          </w:tcPr>
          <w:p w14:paraId="71D0D433" w14:textId="77777777" w:rsidR="009E302B" w:rsidRDefault="009E302B" w:rsidP="00CD01F5"/>
        </w:tc>
        <w:tc>
          <w:tcPr>
            <w:tcW w:w="2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369AFEC" w14:textId="450A8A6A" w:rsidR="009E302B" w:rsidRDefault="00DA75E0" w:rsidP="00DA75E0">
            <w:r>
              <w:t>Kinnitami</w:t>
            </w:r>
            <w:r w:rsidR="00F45F5B">
              <w:t>se</w:t>
            </w:r>
            <w:r w:rsidR="009E302B">
              <w:t xml:space="preserve"> kuupäev</w:t>
            </w:r>
          </w:p>
        </w:tc>
        <w:tc>
          <w:tcPr>
            <w:tcW w:w="36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12" w:space="0" w:color="538135" w:themeColor="accent6" w:themeShade="BF"/>
            </w:tcBorders>
          </w:tcPr>
          <w:p w14:paraId="388ED344" w14:textId="6FFAC3AE" w:rsidR="009E302B" w:rsidRDefault="00D713B5" w:rsidP="00CD01F5">
            <w:r>
              <w:t>21.11.20</w:t>
            </w:r>
            <w:r w:rsidR="006664A1">
              <w:t>17</w:t>
            </w:r>
          </w:p>
        </w:tc>
      </w:tr>
      <w:tr w:rsidR="009E302B" w14:paraId="29A4B0C1" w14:textId="77777777" w:rsidTr="008D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1" w:type="dxa"/>
            <w:vMerge/>
            <w:tcBorders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4" w:space="0" w:color="70AD47" w:themeColor="accent6"/>
            </w:tcBorders>
          </w:tcPr>
          <w:p w14:paraId="40BEA33F" w14:textId="77777777" w:rsidR="009E302B" w:rsidRDefault="009E302B" w:rsidP="00CD01F5"/>
        </w:tc>
        <w:tc>
          <w:tcPr>
            <w:tcW w:w="29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12" w:space="0" w:color="538135" w:themeColor="accent6" w:themeShade="BF"/>
              <w:right w:val="single" w:sz="4" w:space="0" w:color="70AD47" w:themeColor="accent6"/>
            </w:tcBorders>
            <w:shd w:val="clear" w:color="auto" w:fill="E2EFD9" w:themeFill="accent6" w:themeFillTint="33"/>
          </w:tcPr>
          <w:p w14:paraId="6C89829F" w14:textId="7C14B447" w:rsidR="009E302B" w:rsidRDefault="009E302B" w:rsidP="00CD01F5">
            <w:proofErr w:type="spellStart"/>
            <w:r>
              <w:t>Koord</w:t>
            </w:r>
            <w:proofErr w:type="spellEnd"/>
            <w:r>
              <w:t>. tarkvara ja versioon</w:t>
            </w:r>
          </w:p>
        </w:tc>
        <w:tc>
          <w:tcPr>
            <w:tcW w:w="36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12" w:space="0" w:color="70AD47" w:themeColor="accent6"/>
              <w:right w:val="single" w:sz="12" w:space="0" w:color="538135" w:themeColor="accent6" w:themeShade="BF"/>
            </w:tcBorders>
            <w:shd w:val="clear" w:color="auto" w:fill="E2EFD9" w:themeFill="accent6" w:themeFillTint="33"/>
          </w:tcPr>
          <w:p w14:paraId="72650CB0" w14:textId="2799466E" w:rsidR="009E302B" w:rsidRDefault="00D713B5" w:rsidP="00CD01F5">
            <w:proofErr w:type="spellStart"/>
            <w:r>
              <w:t>Solibri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Checker</w:t>
            </w:r>
            <w:proofErr w:type="spellEnd"/>
            <w:r>
              <w:t xml:space="preserve"> </w:t>
            </w:r>
            <w:r w:rsidR="006664A1">
              <w:t>9.8.17</w:t>
            </w:r>
          </w:p>
        </w:tc>
      </w:tr>
    </w:tbl>
    <w:p w14:paraId="201C64C4" w14:textId="77777777" w:rsidR="00CD01F5" w:rsidRDefault="00CD01F5" w:rsidP="00CD01F5"/>
    <w:p w14:paraId="6F3A4D34" w14:textId="4957F224" w:rsidR="009A6356" w:rsidRPr="009A6356" w:rsidRDefault="009A6356" w:rsidP="00FB1852">
      <w:pPr>
        <w:pStyle w:val="Pealkiri2"/>
        <w:spacing w:line="276" w:lineRule="auto"/>
      </w:pPr>
      <w:r>
        <w:t>M</w:t>
      </w:r>
      <w:r w:rsidR="00F45F5B">
        <w:t>UDEL</w:t>
      </w:r>
    </w:p>
    <w:tbl>
      <w:tblPr>
        <w:tblStyle w:val="Ruuttabel2rhk5"/>
        <w:tblW w:w="0" w:type="auto"/>
        <w:tblLook w:val="0400" w:firstRow="0" w:lastRow="0" w:firstColumn="0" w:lastColumn="0" w:noHBand="0" w:noVBand="1"/>
      </w:tblPr>
      <w:tblGrid>
        <w:gridCol w:w="3005"/>
        <w:gridCol w:w="5921"/>
      </w:tblGrid>
      <w:tr w:rsidR="009A6356" w14:paraId="208E65B2" w14:textId="77777777" w:rsidTr="0054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14:paraId="7455C775" w14:textId="3891DF6C" w:rsidR="009A6356" w:rsidRDefault="00C307D5" w:rsidP="00C770F0">
            <w:r>
              <w:t>NULLPUNKT</w:t>
            </w:r>
            <w:r w:rsidR="00454A4C">
              <w:t>, KOORDINAADID</w:t>
            </w:r>
          </w:p>
        </w:tc>
        <w:tc>
          <w:tcPr>
            <w:tcW w:w="5921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14:paraId="79F3AE46" w14:textId="5A7A5014" w:rsidR="00EA4892" w:rsidRDefault="0010445B" w:rsidP="00A475E9">
            <w:pPr>
              <w:jc w:val="both"/>
            </w:pPr>
            <w:r>
              <w:t>Projekti 0-punkt on telgede A ja</w:t>
            </w:r>
            <w:r w:rsidR="00013D02">
              <w:t xml:space="preserve"> </w:t>
            </w:r>
            <w:r>
              <w:t>1 ristumispunktis, +/- 0.00 tasapinnas. Nullpunkti absoluutkõrgus z=34.5m.</w:t>
            </w:r>
            <w:r w:rsidR="00EA4892">
              <w:t xml:space="preserve"> </w:t>
            </w:r>
          </w:p>
          <w:p w14:paraId="0B50670D" w14:textId="77777777" w:rsidR="00013D02" w:rsidRDefault="00013D02" w:rsidP="00A475E9">
            <w:pPr>
              <w:jc w:val="both"/>
            </w:pPr>
          </w:p>
          <w:p w14:paraId="1314C375" w14:textId="4FBFC75F" w:rsidR="003D0E18" w:rsidRDefault="003D0E18" w:rsidP="00A475E9">
            <w:pPr>
              <w:jc w:val="both"/>
            </w:pPr>
            <w:r>
              <w:t xml:space="preserve">Telgede A ja 1 ristumispunkt mõõdetuna 0-punktist: </w:t>
            </w:r>
          </w:p>
          <w:p w14:paraId="24A946C4" w14:textId="4A38333A" w:rsidR="003D0E18" w:rsidRDefault="003D0E18" w:rsidP="00A475E9">
            <w:pPr>
              <w:jc w:val="both"/>
            </w:pPr>
            <w:r>
              <w:t>x= 3000, y=2000, z=0</w:t>
            </w:r>
          </w:p>
          <w:p w14:paraId="6EBE1E0B" w14:textId="77777777" w:rsidR="00013D02" w:rsidRDefault="00013D02" w:rsidP="00013D02">
            <w:pPr>
              <w:jc w:val="both"/>
            </w:pPr>
          </w:p>
          <w:p w14:paraId="4CD30A49" w14:textId="09FA9F4E" w:rsidR="00013D02" w:rsidRDefault="00013D02" w:rsidP="00013D02">
            <w:pPr>
              <w:jc w:val="both"/>
            </w:pPr>
            <w:r>
              <w:t>Mudel on projekti nullpunkti suhtes pööratud 9,213 kraadi</w:t>
            </w:r>
          </w:p>
          <w:p w14:paraId="19D1CC11" w14:textId="323F416B" w:rsidR="002D4368" w:rsidRDefault="00013D02" w:rsidP="00454A4C">
            <w:pPr>
              <w:jc w:val="both"/>
            </w:pPr>
            <w:r>
              <w:t xml:space="preserve">päripäeva, nii, et teljed </w:t>
            </w:r>
            <w:r w:rsidR="00454A4C">
              <w:t>A</w:t>
            </w:r>
            <w:r>
              <w:t xml:space="preserve"> kuni </w:t>
            </w:r>
            <w:r w:rsidR="00454A4C">
              <w:t>G</w:t>
            </w:r>
            <w:r>
              <w:t xml:space="preserve"> on mudeliruumis</w:t>
            </w:r>
            <w:r w:rsidR="00454A4C">
              <w:t xml:space="preserve"> </w:t>
            </w:r>
            <w:r>
              <w:t>horisontaalselt.</w:t>
            </w:r>
          </w:p>
        </w:tc>
      </w:tr>
      <w:tr w:rsidR="009A6356" w14:paraId="49267908" w14:textId="77777777" w:rsidTr="002D4368">
        <w:tc>
          <w:tcPr>
            <w:tcW w:w="3005" w:type="dxa"/>
            <w:tcBorders>
              <w:left w:val="single" w:sz="12" w:space="0" w:color="5B9BD5" w:themeColor="accent1"/>
            </w:tcBorders>
          </w:tcPr>
          <w:p w14:paraId="11E01603" w14:textId="49E3D9FC" w:rsidR="009A6356" w:rsidRDefault="008F338F" w:rsidP="00C770F0">
            <w:r>
              <w:t>IFC KLASSIFIKATSIOONI</w:t>
            </w:r>
            <w:r w:rsidR="009D1C18">
              <w:t xml:space="preserve"> </w:t>
            </w:r>
            <w:r w:rsidR="00C770F0">
              <w:t>ERISUSED</w:t>
            </w:r>
          </w:p>
        </w:tc>
        <w:tc>
          <w:tcPr>
            <w:tcW w:w="5921" w:type="dxa"/>
            <w:tcBorders>
              <w:right w:val="single" w:sz="12" w:space="0" w:color="5B9BD5" w:themeColor="accent1"/>
            </w:tcBorders>
          </w:tcPr>
          <w:p w14:paraId="7D242C42" w14:textId="08E5762F" w:rsidR="001A34DC" w:rsidRDefault="0010445B" w:rsidP="00A475E9">
            <w:pPr>
              <w:jc w:val="both"/>
            </w:pPr>
            <w:r>
              <w:t>1. Ventilatsiooni õhuvõtu resti</w:t>
            </w:r>
            <w:r w:rsidR="00523268">
              <w:t>d</w:t>
            </w:r>
            <w:r>
              <w:t xml:space="preserve"> </w:t>
            </w:r>
            <w:r w:rsidR="001A34DC">
              <w:t>mudelis kui</w:t>
            </w:r>
            <w:r w:rsidRPr="00454A4C">
              <w:rPr>
                <w:i/>
              </w:rPr>
              <w:t xml:space="preserve"> </w:t>
            </w:r>
            <w:proofErr w:type="spellStart"/>
            <w:r w:rsidRPr="00454A4C">
              <w:rPr>
                <w:i/>
              </w:rPr>
              <w:t>IfcWindow</w:t>
            </w:r>
            <w:proofErr w:type="spellEnd"/>
          </w:p>
          <w:p w14:paraId="1ACA1487" w14:textId="77777777" w:rsidR="00F92CBE" w:rsidRDefault="00F92CBE" w:rsidP="00A475E9">
            <w:pPr>
              <w:jc w:val="both"/>
            </w:pPr>
            <w:r>
              <w:t>2. Karniisid mudelis kui</w:t>
            </w:r>
            <w:r w:rsidRPr="00454A4C">
              <w:rPr>
                <w:i/>
              </w:rPr>
              <w:t xml:space="preserve"> </w:t>
            </w:r>
            <w:proofErr w:type="spellStart"/>
            <w:r w:rsidRPr="00454A4C">
              <w:rPr>
                <w:i/>
              </w:rPr>
              <w:t>IfcAssembly</w:t>
            </w:r>
            <w:proofErr w:type="spellEnd"/>
          </w:p>
          <w:p w14:paraId="01B8D74A" w14:textId="4EEAFF88" w:rsidR="00F92CBE" w:rsidRDefault="00F92CBE" w:rsidP="00A475E9">
            <w:pPr>
              <w:jc w:val="both"/>
            </w:pPr>
            <w:r>
              <w:t xml:space="preserve">3. Tulekustutid mudelis </w:t>
            </w:r>
            <w:r w:rsidR="00454A4C">
              <w:t xml:space="preserve">kui </w:t>
            </w:r>
            <w:proofErr w:type="spellStart"/>
            <w:r w:rsidRPr="00454A4C">
              <w:rPr>
                <w:i/>
              </w:rPr>
              <w:t>IfcFurniture</w:t>
            </w:r>
            <w:proofErr w:type="spellEnd"/>
          </w:p>
          <w:p w14:paraId="63F20D8F" w14:textId="77777777" w:rsidR="00F92CBE" w:rsidRDefault="00F92CBE" w:rsidP="00A475E9">
            <w:pPr>
              <w:jc w:val="both"/>
            </w:pPr>
            <w:r>
              <w:t xml:space="preserve">4. Tulekustutuskapid mudelis kui </w:t>
            </w:r>
            <w:proofErr w:type="spellStart"/>
            <w:r w:rsidRPr="00454A4C">
              <w:rPr>
                <w:i/>
              </w:rPr>
              <w:t>IfcObject</w:t>
            </w:r>
            <w:proofErr w:type="spellEnd"/>
          </w:p>
          <w:p w14:paraId="7E92030D" w14:textId="0366CB53" w:rsidR="002D4368" w:rsidRDefault="00F92CBE" w:rsidP="00A475E9">
            <w:pPr>
              <w:jc w:val="both"/>
            </w:pPr>
            <w:r>
              <w:t xml:space="preserve">5. Fassaadirulood mudelis kui </w:t>
            </w:r>
            <w:proofErr w:type="spellStart"/>
            <w:r w:rsidRPr="00454A4C">
              <w:rPr>
                <w:i/>
              </w:rPr>
              <w:t>IfcSlab</w:t>
            </w:r>
            <w:proofErr w:type="spellEnd"/>
          </w:p>
          <w:p w14:paraId="1992EC99" w14:textId="7DE5BCB5" w:rsidR="00EF205C" w:rsidRDefault="00EF205C" w:rsidP="00A475E9">
            <w:pPr>
              <w:jc w:val="both"/>
            </w:pPr>
            <w:r>
              <w:t>6. Lintvundament mudelis kui</w:t>
            </w:r>
            <w:r w:rsidRPr="00454A4C">
              <w:rPr>
                <w:i/>
              </w:rPr>
              <w:t xml:space="preserve"> </w:t>
            </w:r>
            <w:proofErr w:type="spellStart"/>
            <w:r w:rsidRPr="00454A4C">
              <w:rPr>
                <w:i/>
              </w:rPr>
              <w:t>IfcSlab</w:t>
            </w:r>
            <w:proofErr w:type="spellEnd"/>
          </w:p>
          <w:p w14:paraId="5CB93B58" w14:textId="77777777" w:rsidR="002D4368" w:rsidRDefault="002D4368" w:rsidP="00C770F0"/>
        </w:tc>
      </w:tr>
      <w:tr w:rsidR="009A6356" w14:paraId="22D14041" w14:textId="77777777" w:rsidTr="002D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tcBorders>
              <w:left w:val="single" w:sz="12" w:space="0" w:color="5B9BD5" w:themeColor="accent1"/>
            </w:tcBorders>
          </w:tcPr>
          <w:p w14:paraId="63FE0E7B" w14:textId="4D03B673" w:rsidR="009A6356" w:rsidRDefault="002D4368" w:rsidP="00C770F0">
            <w:r>
              <w:t>GEOMEETRI</w:t>
            </w:r>
            <w:r w:rsidR="00C770F0">
              <w:t>A</w:t>
            </w:r>
            <w:r>
              <w:t xml:space="preserve"> EBATÄPSUSED</w:t>
            </w:r>
          </w:p>
        </w:tc>
        <w:tc>
          <w:tcPr>
            <w:tcW w:w="5921" w:type="dxa"/>
            <w:tcBorders>
              <w:right w:val="single" w:sz="12" w:space="0" w:color="5B9BD5" w:themeColor="accent1"/>
            </w:tcBorders>
          </w:tcPr>
          <w:p w14:paraId="43CB71FD" w14:textId="36DD03B9" w:rsidR="0010445B" w:rsidRDefault="0010445B" w:rsidP="00A475E9">
            <w:pPr>
              <w:jc w:val="both"/>
            </w:pPr>
            <w:r>
              <w:t>1. Konstrukt</w:t>
            </w:r>
            <w:r w:rsidR="00454A4C">
              <w:t>siooni</w:t>
            </w:r>
            <w:r>
              <w:t xml:space="preserve"> talad võivad erineda tegelikkusest,</w:t>
            </w:r>
            <w:r w:rsidR="00454A4C">
              <w:t xml:space="preserve"> arhitektuuri mudeli</w:t>
            </w:r>
            <w:r>
              <w:t>s</w:t>
            </w:r>
            <w:r w:rsidR="00454A4C">
              <w:t xml:space="preserve"> skemaatiliselt</w:t>
            </w:r>
            <w:r>
              <w:t>, tervikliku ruumi paremaks mõistmiseks</w:t>
            </w:r>
          </w:p>
          <w:p w14:paraId="5C01B128" w14:textId="339FE3F0" w:rsidR="0010445B" w:rsidRDefault="0010445B" w:rsidP="00A475E9">
            <w:pPr>
              <w:jc w:val="both"/>
            </w:pPr>
            <w:r>
              <w:t>2. Mööbel</w:t>
            </w:r>
            <w:r w:rsidR="00F92CBE">
              <w:t xml:space="preserve"> on näitlikustatud ja</w:t>
            </w:r>
            <w:r>
              <w:t xml:space="preserve"> võib erineda tegelikkusest. Valmis</w:t>
            </w:r>
            <w:r w:rsidR="00F03F32">
              <w:t xml:space="preserve"> </w:t>
            </w:r>
            <w:r>
              <w:t>mööbel sisestatud</w:t>
            </w:r>
            <w:r w:rsidR="00F92CBE">
              <w:t xml:space="preserve"> </w:t>
            </w:r>
            <w:r>
              <w:t>mudelisse tervikliku ruumi paremaks mõistmiseks</w:t>
            </w:r>
            <w:r w:rsidR="00F92CBE">
              <w:t xml:space="preserve"> ja kontseptsiooni presenteerimiseks</w:t>
            </w:r>
          </w:p>
          <w:p w14:paraId="47F62538" w14:textId="0C878D9D" w:rsidR="0010445B" w:rsidRDefault="00F03F32" w:rsidP="00A475E9">
            <w:pPr>
              <w:jc w:val="both"/>
            </w:pPr>
            <w:r>
              <w:t>3</w:t>
            </w:r>
            <w:r w:rsidR="0010445B">
              <w:t>. Konsoolialused mahulised metallrestid skemaatilised, võivad</w:t>
            </w:r>
          </w:p>
          <w:p w14:paraId="106B8606" w14:textId="2AC25187" w:rsidR="002D4368" w:rsidRDefault="0010445B" w:rsidP="00A475E9">
            <w:pPr>
              <w:jc w:val="both"/>
            </w:pPr>
            <w:r>
              <w:t>erineda tegelikkusest</w:t>
            </w:r>
          </w:p>
          <w:p w14:paraId="7B53C489" w14:textId="1C741560" w:rsidR="007F41D3" w:rsidRDefault="00F03F32" w:rsidP="00A475E9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</w:t>
            </w:r>
            <w:r w:rsidR="007F41D3">
              <w:rPr>
                <w:rStyle w:val="fontstyle01"/>
              </w:rPr>
              <w:t xml:space="preserve">. </w:t>
            </w:r>
            <w:proofErr w:type="spellStart"/>
            <w:r w:rsidR="007F41D3">
              <w:rPr>
                <w:rStyle w:val="fontstyle01"/>
              </w:rPr>
              <w:t>Peale</w:t>
            </w:r>
            <w:r>
              <w:rPr>
                <w:rStyle w:val="fontstyle01"/>
              </w:rPr>
              <w:t>valu</w:t>
            </w:r>
            <w:proofErr w:type="spellEnd"/>
            <w:r>
              <w:rPr>
                <w:rStyle w:val="fontstyle01"/>
              </w:rPr>
              <w:t xml:space="preserve"> betooni</w:t>
            </w:r>
            <w:r w:rsidR="007F41D3">
              <w:rPr>
                <w:rStyle w:val="fontstyle01"/>
              </w:rPr>
              <w:t xml:space="preserve"> kalded äravoolutrappide suunas on modelleerimata või ebatäpsed</w:t>
            </w:r>
          </w:p>
          <w:p w14:paraId="3FAEC291" w14:textId="0BE6C431" w:rsidR="00EF205C" w:rsidRDefault="00F03F32" w:rsidP="00A475E9">
            <w:pPr>
              <w:jc w:val="both"/>
            </w:pPr>
            <w:r>
              <w:lastRenderedPageBreak/>
              <w:t>5</w:t>
            </w:r>
            <w:r w:rsidR="00EF205C">
              <w:t>. Suuremahuline sisseseade on kujutatud mudelis ruumi</w:t>
            </w:r>
            <w:r w:rsidR="00013D02">
              <w:t>-</w:t>
            </w:r>
            <w:r w:rsidR="00EF205C">
              <w:t>vajadus objektina (sõidukid, konteinerid, tööstus</w:t>
            </w:r>
            <w:r>
              <w:t>s</w:t>
            </w:r>
            <w:r w:rsidR="00EF205C">
              <w:t>eadmed)</w:t>
            </w:r>
          </w:p>
          <w:p w14:paraId="08CF7B45" w14:textId="07ACB7C3" w:rsidR="00EF205C" w:rsidRDefault="00F03F32" w:rsidP="00A475E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F205C">
              <w:rPr>
                <w:rFonts w:cstheme="minorHAnsi"/>
              </w:rPr>
              <w:t xml:space="preserve">. Elektrikilpide mõõtmed on väikese varuga </w:t>
            </w:r>
            <w:proofErr w:type="spellStart"/>
            <w:r w:rsidR="00EF205C">
              <w:rPr>
                <w:rFonts w:cstheme="minorHAnsi"/>
              </w:rPr>
              <w:t>üledimen</w:t>
            </w:r>
            <w:r w:rsidR="00152E59">
              <w:rPr>
                <w:rFonts w:cstheme="minorHAnsi"/>
              </w:rPr>
              <w:t>-</w:t>
            </w:r>
            <w:r w:rsidR="00EF205C">
              <w:rPr>
                <w:rFonts w:cstheme="minorHAnsi"/>
              </w:rPr>
              <w:t>sioneeritud</w:t>
            </w:r>
            <w:proofErr w:type="spellEnd"/>
          </w:p>
          <w:p w14:paraId="0AEC5D4C" w14:textId="109D2CCC" w:rsidR="00304A8D" w:rsidRDefault="00F03F32" w:rsidP="00A475E9">
            <w:pPr>
              <w:jc w:val="both"/>
            </w:pPr>
            <w:r>
              <w:t>7</w:t>
            </w:r>
            <w:r w:rsidR="00304A8D">
              <w:t>. Piksevarraste kinnituselemendid ja alused ebatäpsed. Lahendatakse tööprojektis</w:t>
            </w:r>
          </w:p>
          <w:p w14:paraId="3D00520F" w14:textId="34C75E85" w:rsidR="0094164C" w:rsidRDefault="00F03F32" w:rsidP="00A475E9">
            <w:pPr>
              <w:jc w:val="both"/>
            </w:pPr>
            <w:r>
              <w:t>8</w:t>
            </w:r>
            <w:r w:rsidR="0094164C">
              <w:t>. Elektrikeskuste gabariidid võivad erineda tarnitava keskuste</w:t>
            </w:r>
          </w:p>
          <w:p w14:paraId="13C2DA41" w14:textId="30CE23ED" w:rsidR="0094164C" w:rsidRDefault="0094164C" w:rsidP="00A475E9">
            <w:pPr>
              <w:jc w:val="both"/>
            </w:pPr>
            <w:r>
              <w:t>gabariitidest. Sõltub elektrikeskuste tarnijast</w:t>
            </w:r>
          </w:p>
          <w:p w14:paraId="143A4A10" w14:textId="2D384328" w:rsidR="00110188" w:rsidRDefault="00F03F32" w:rsidP="00A475E9">
            <w:pPr>
              <w:jc w:val="both"/>
            </w:pPr>
            <w:r>
              <w:t>9</w:t>
            </w:r>
            <w:r w:rsidR="009603E8">
              <w:t>. Mööbli geomeetria detailsus IFC eksportimisel oluliselt vähendatud ja kujud lihtsustatud</w:t>
            </w:r>
          </w:p>
          <w:p w14:paraId="721E882D" w14:textId="6F436C8E" w:rsidR="002D4368" w:rsidRDefault="003D0220" w:rsidP="00A475E9">
            <w:pPr>
              <w:jc w:val="both"/>
            </w:pPr>
            <w:r>
              <w:t>1</w:t>
            </w:r>
            <w:r w:rsidR="00F03F32">
              <w:t>0</w:t>
            </w:r>
            <w:r>
              <w:t xml:space="preserve">. </w:t>
            </w:r>
            <w:r w:rsidR="00F03F32">
              <w:t>IFC e</w:t>
            </w:r>
            <w:r>
              <w:t>lementide värvid ja tekstuurid ei pruugi omada sisulist tähtsust ega kajastada tegelikku</w:t>
            </w:r>
            <w:r w:rsidR="00F03F32">
              <w:t>, projekteeritud</w:t>
            </w:r>
            <w:r>
              <w:t xml:space="preserve"> lahendust</w:t>
            </w:r>
          </w:p>
          <w:p w14:paraId="630D3318" w14:textId="77777777" w:rsidR="00EA4892" w:rsidRDefault="00EA4892" w:rsidP="00A475E9">
            <w:pPr>
              <w:jc w:val="both"/>
            </w:pPr>
            <w:r>
              <w:t>1</w:t>
            </w:r>
            <w:r w:rsidR="00F03F32">
              <w:t>1</w:t>
            </w:r>
            <w:r>
              <w:t xml:space="preserve">. </w:t>
            </w:r>
            <w:r w:rsidR="00F03F32">
              <w:t>Mudelist puuduvad</w:t>
            </w:r>
            <w:r w:rsidRPr="00EA4892">
              <w:t xml:space="preserve"> olemasoleva</w:t>
            </w:r>
            <w:r>
              <w:t>te</w:t>
            </w:r>
            <w:r w:rsidRPr="00EA4892">
              <w:t xml:space="preserve"> radiaatorite süvendeid akende all, hoone A ja D plokis</w:t>
            </w:r>
          </w:p>
          <w:p w14:paraId="541ECC3E" w14:textId="77777777" w:rsidR="00F03F32" w:rsidRDefault="00F03F32" w:rsidP="00A475E9">
            <w:pPr>
              <w:jc w:val="both"/>
            </w:pPr>
          </w:p>
          <w:p w14:paraId="23308A12" w14:textId="38078B98" w:rsidR="00F03F32" w:rsidRDefault="00F03F32" w:rsidP="00F03F32">
            <w:pPr>
              <w:jc w:val="both"/>
            </w:pPr>
            <w:r>
              <w:t>Kandevkonstruktsiooni detailset geomeetriat palun vaadata ehituskonstruktsioonide mudelist.</w:t>
            </w:r>
          </w:p>
          <w:p w14:paraId="247E7813" w14:textId="49FB98B9" w:rsidR="00F03F32" w:rsidRDefault="00F03F32" w:rsidP="00A475E9">
            <w:pPr>
              <w:jc w:val="both"/>
            </w:pPr>
          </w:p>
        </w:tc>
      </w:tr>
      <w:tr w:rsidR="009A6356" w14:paraId="3B8644ED" w14:textId="77777777" w:rsidTr="002D4368">
        <w:tc>
          <w:tcPr>
            <w:tcW w:w="3005" w:type="dxa"/>
            <w:tcBorders>
              <w:left w:val="single" w:sz="12" w:space="0" w:color="5B9BD5" w:themeColor="accent1"/>
            </w:tcBorders>
          </w:tcPr>
          <w:p w14:paraId="509ABECD" w14:textId="63653A95" w:rsidR="009A6356" w:rsidRDefault="002D4368" w:rsidP="00C770F0">
            <w:r>
              <w:lastRenderedPageBreak/>
              <w:t>INFOSISU EBATÄPSUSED</w:t>
            </w:r>
          </w:p>
        </w:tc>
        <w:tc>
          <w:tcPr>
            <w:tcW w:w="5921" w:type="dxa"/>
            <w:tcBorders>
              <w:right w:val="single" w:sz="12" w:space="0" w:color="5B9BD5" w:themeColor="accent1"/>
            </w:tcBorders>
          </w:tcPr>
          <w:p w14:paraId="21A0748E" w14:textId="7219AAE4" w:rsidR="002D4368" w:rsidRDefault="00277B57" w:rsidP="00A475E9">
            <w:pPr>
              <w:jc w:val="both"/>
            </w:pPr>
            <w:r>
              <w:t xml:space="preserve">1. </w:t>
            </w:r>
            <w:r w:rsidR="0010445B">
              <w:t>Põhiprojektile nõutud mudeli andmesisu ulatuses on info usaldusväärne ja kontrollitud</w:t>
            </w:r>
          </w:p>
          <w:p w14:paraId="49EA4ADC" w14:textId="2773DFF6" w:rsidR="00304E97" w:rsidRDefault="00277B57" w:rsidP="00A475E9">
            <w:pPr>
              <w:jc w:val="both"/>
            </w:pPr>
            <w:r>
              <w:t xml:space="preserve">2. </w:t>
            </w:r>
            <w:r w:rsidR="00304E97">
              <w:t>Mööbel, sisustus ja varustus on nimetatud ja tähistatud informatiivselt. Täpsemate andmete olemasolul</w:t>
            </w:r>
            <w:r w:rsidR="00F03F32">
              <w:t>, neid mitte usaldusväärseks pidada</w:t>
            </w:r>
          </w:p>
          <w:p w14:paraId="1E00E8B9" w14:textId="1CDAB4F1" w:rsidR="002D4368" w:rsidRDefault="00277B57" w:rsidP="00A475E9">
            <w:pPr>
              <w:jc w:val="both"/>
            </w:pPr>
            <w:r>
              <w:t xml:space="preserve">3. </w:t>
            </w:r>
            <w:r w:rsidR="00D729BC">
              <w:t xml:space="preserve">Täiendavalt mudelisse lisatud elementide </w:t>
            </w:r>
            <w:r w:rsidR="00B172E8">
              <w:t>infosisu mitte arvestada (pole põhiprojekti staadiumis nõutud)</w:t>
            </w:r>
          </w:p>
          <w:p w14:paraId="55E3F5E9" w14:textId="5FD7572D" w:rsidR="00950CAB" w:rsidRDefault="00277B57" w:rsidP="00A475E9">
            <w:pPr>
              <w:jc w:val="both"/>
            </w:pPr>
            <w:r>
              <w:t xml:space="preserve">4. Konkreetsete toodete olemasolul mudelis, lähtuda </w:t>
            </w:r>
            <w:proofErr w:type="spellStart"/>
            <w:r>
              <w:t>põhi</w:t>
            </w:r>
            <w:r w:rsidR="00013D02">
              <w:t>-</w:t>
            </w:r>
            <w:r>
              <w:t>mõttest</w:t>
            </w:r>
            <w:proofErr w:type="spellEnd"/>
            <w:r>
              <w:t>: sama või võrdväärne (tuginedes tehnilisele karakteristikale)</w:t>
            </w:r>
          </w:p>
          <w:p w14:paraId="5B96995C" w14:textId="5789A0A0" w:rsidR="00950CAB" w:rsidRDefault="00950CAB" w:rsidP="00C770F0"/>
        </w:tc>
      </w:tr>
      <w:tr w:rsidR="009A6356" w14:paraId="0C5A9F2E" w14:textId="77777777" w:rsidTr="002D4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tcBorders>
              <w:left w:val="single" w:sz="12" w:space="0" w:color="5B9BD5" w:themeColor="accent1"/>
            </w:tcBorders>
          </w:tcPr>
          <w:p w14:paraId="79FF5506" w14:textId="1D29381F" w:rsidR="00E6406D" w:rsidRDefault="00E6406D" w:rsidP="005E642B">
            <w:r>
              <w:t xml:space="preserve">MUDELIS ESINEVAD </w:t>
            </w:r>
            <w:r w:rsidR="005E642B">
              <w:t>VASTUOLUD</w:t>
            </w:r>
          </w:p>
          <w:p w14:paraId="290EFE28" w14:textId="2AC245DF" w:rsidR="00E6406D" w:rsidRDefault="00E6406D" w:rsidP="002D4368"/>
        </w:tc>
        <w:tc>
          <w:tcPr>
            <w:tcW w:w="5921" w:type="dxa"/>
            <w:tcBorders>
              <w:right w:val="single" w:sz="12" w:space="0" w:color="5B9BD5" w:themeColor="accent1"/>
            </w:tcBorders>
          </w:tcPr>
          <w:p w14:paraId="5EAB678A" w14:textId="19B446FF" w:rsidR="009A6356" w:rsidRDefault="00F92CBE" w:rsidP="00A475E9">
            <w:pPr>
              <w:jc w:val="both"/>
            </w:pPr>
            <w:r>
              <w:t xml:space="preserve">1. Mudelis esineb üksikuid seinte </w:t>
            </w:r>
            <w:proofErr w:type="spellStart"/>
            <w:r>
              <w:t>ülekatteid</w:t>
            </w:r>
            <w:proofErr w:type="spellEnd"/>
            <w:r>
              <w:t xml:space="preserve"> liitumispunktides</w:t>
            </w:r>
          </w:p>
          <w:p w14:paraId="5C54D6E0" w14:textId="34938033" w:rsidR="00F92CBE" w:rsidRDefault="00F92CBE" w:rsidP="00A475E9">
            <w:pPr>
              <w:jc w:val="both"/>
            </w:pPr>
            <w:r>
              <w:t xml:space="preserve">2. </w:t>
            </w:r>
            <w:proofErr w:type="spellStart"/>
            <w:r>
              <w:t>Seintesisesed</w:t>
            </w:r>
            <w:proofErr w:type="spellEnd"/>
            <w:r>
              <w:t xml:space="preserve"> postid seintest välja</w:t>
            </w:r>
            <w:r w:rsidR="00F03F32">
              <w:t xml:space="preserve"> </w:t>
            </w:r>
            <w:r>
              <w:t>lõikamata</w:t>
            </w:r>
          </w:p>
          <w:p w14:paraId="6A6A050F" w14:textId="15F80837" w:rsidR="00F92CBE" w:rsidRDefault="00F92CBE" w:rsidP="00A475E9">
            <w:pPr>
              <w:jc w:val="both"/>
            </w:pPr>
            <w:r>
              <w:t xml:space="preserve">3. Üksikud </w:t>
            </w:r>
            <w:proofErr w:type="spellStart"/>
            <w:r>
              <w:t>ülekatted</w:t>
            </w:r>
            <w:proofErr w:type="spellEnd"/>
            <w:r>
              <w:t xml:space="preserve"> plaatelementide liitumistes</w:t>
            </w:r>
          </w:p>
          <w:p w14:paraId="675FD449" w14:textId="54AE8529" w:rsidR="00F92CBE" w:rsidRDefault="00F92CBE" w:rsidP="00A475E9">
            <w:pPr>
              <w:jc w:val="both"/>
            </w:pPr>
            <w:r>
              <w:t>4. Treppide toetused vastuolus toetava tarindiga</w:t>
            </w:r>
          </w:p>
          <w:p w14:paraId="46375401" w14:textId="1C5B4C5E" w:rsidR="00D63A74" w:rsidRDefault="00D63A74" w:rsidP="00A475E9">
            <w:pPr>
              <w:jc w:val="both"/>
            </w:pPr>
            <w:r>
              <w:t>5. Põranda- ja katus</w:t>
            </w:r>
            <w:r w:rsidR="00F03F32">
              <w:t>e</w:t>
            </w:r>
            <w:r>
              <w:t>talade liitumised seintega (kandev pind)</w:t>
            </w:r>
          </w:p>
          <w:p w14:paraId="3F391800" w14:textId="192FDD98" w:rsidR="00F92CBE" w:rsidRDefault="00F92CBE" w:rsidP="00F03F32">
            <w:pPr>
              <w:jc w:val="both"/>
            </w:pPr>
          </w:p>
        </w:tc>
      </w:tr>
      <w:tr w:rsidR="009A6356" w14:paraId="6926D0E4" w14:textId="77777777" w:rsidTr="002D4368">
        <w:tc>
          <w:tcPr>
            <w:tcW w:w="3005" w:type="dxa"/>
            <w:tcBorders>
              <w:left w:val="single" w:sz="12" w:space="0" w:color="5B9BD5" w:themeColor="accent1"/>
            </w:tcBorders>
          </w:tcPr>
          <w:p w14:paraId="09A5A680" w14:textId="573D7199" w:rsidR="00E6406D" w:rsidRDefault="00C307D5" w:rsidP="00C770F0">
            <w:r>
              <w:t>MUDEL</w:t>
            </w:r>
            <w:r w:rsidR="00C770F0">
              <w:t>I</w:t>
            </w:r>
            <w:r>
              <w:t xml:space="preserve"> VALMIDUS, KVALITEET JA USALDATAVUS</w:t>
            </w:r>
          </w:p>
          <w:p w14:paraId="0B995FC3" w14:textId="73C561D0" w:rsidR="00E6406D" w:rsidRDefault="00E6406D" w:rsidP="00C770F0"/>
        </w:tc>
        <w:tc>
          <w:tcPr>
            <w:tcW w:w="5921" w:type="dxa"/>
            <w:tcBorders>
              <w:right w:val="single" w:sz="12" w:space="0" w:color="5B9BD5" w:themeColor="accent1"/>
            </w:tcBorders>
          </w:tcPr>
          <w:p w14:paraId="3488128F" w14:textId="77566A38" w:rsidR="009A6356" w:rsidRDefault="0010445B" w:rsidP="00A475E9">
            <w:pPr>
              <w:jc w:val="both"/>
            </w:pPr>
            <w:r>
              <w:t>Mudel on koostatud sellise kvaliteediga, mis võimaldab põhiprojekti staadiumile ettenähtud dokumentatsiooni koostamist.</w:t>
            </w:r>
            <w:r w:rsidR="0073499E">
              <w:t xml:space="preserve"> Mudeli andmesisu on usaldusväär</w:t>
            </w:r>
            <w:r w:rsidR="00F03F32">
              <w:t>ne</w:t>
            </w:r>
            <w:r w:rsidR="0073499E">
              <w:t xml:space="preserve"> nõutud mahus (Lisa 1 BIM andmesisu nõuded)</w:t>
            </w:r>
            <w:r w:rsidR="00722E9A">
              <w:t>.</w:t>
            </w:r>
          </w:p>
          <w:p w14:paraId="3C7EA3AD" w14:textId="77777777" w:rsidR="00722E9A" w:rsidRDefault="00722E9A" w:rsidP="00A475E9">
            <w:pPr>
              <w:jc w:val="both"/>
            </w:pPr>
          </w:p>
          <w:p w14:paraId="15FB6A39" w14:textId="134E02F3" w:rsidR="00722E9A" w:rsidRDefault="00722E9A" w:rsidP="00A475E9">
            <w:pPr>
              <w:jc w:val="both"/>
            </w:pPr>
            <w:r>
              <w:t>Mudel on saavutanud põhiprojektile tarviliku kvaliteedi.</w:t>
            </w:r>
          </w:p>
        </w:tc>
      </w:tr>
      <w:tr w:rsidR="002D4368" w14:paraId="244A91BD" w14:textId="77777777" w:rsidTr="007A2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tcBorders>
              <w:left w:val="single" w:sz="12" w:space="0" w:color="5B9BD5" w:themeColor="accent1"/>
            </w:tcBorders>
          </w:tcPr>
          <w:p w14:paraId="11289FE9" w14:textId="648D369B" w:rsidR="009A6356" w:rsidRDefault="00C770F0" w:rsidP="00C770F0">
            <w:r>
              <w:t>ERISUSED ELEMENTIDE KUULUVUSES VÕI JAOTUSES MUDELITE VAHEL</w:t>
            </w:r>
          </w:p>
        </w:tc>
        <w:tc>
          <w:tcPr>
            <w:tcW w:w="5921" w:type="dxa"/>
            <w:tcBorders>
              <w:right w:val="single" w:sz="12" w:space="0" w:color="5B9BD5" w:themeColor="accent1"/>
            </w:tcBorders>
          </w:tcPr>
          <w:p w14:paraId="47FD27CF" w14:textId="0FD284B3" w:rsidR="00E6406D" w:rsidRDefault="0073499E" w:rsidP="00A475E9">
            <w:pPr>
              <w:jc w:val="both"/>
            </w:pPr>
            <w:r>
              <w:t xml:space="preserve">1. </w:t>
            </w:r>
            <w:r w:rsidR="0010445B">
              <w:t xml:space="preserve">Arhitektuurimudel ei sisalda sisepindasid liitkonstruktsioonide koosseisus. Pinnakatted lisanduvad arhitektuurimudeli </w:t>
            </w:r>
            <w:r>
              <w:t xml:space="preserve">tarinditele </w:t>
            </w:r>
            <w:r w:rsidR="0010445B">
              <w:t>eraldiseisvalt sisearhitektuuri mudelist.</w:t>
            </w:r>
          </w:p>
          <w:p w14:paraId="65B53F43" w14:textId="2DD6ADE7" w:rsidR="0073499E" w:rsidRDefault="0073499E" w:rsidP="00A475E9">
            <w:pPr>
              <w:jc w:val="both"/>
            </w:pPr>
          </w:p>
          <w:p w14:paraId="1FDA4957" w14:textId="59682438" w:rsidR="0073499E" w:rsidRDefault="0073499E" w:rsidP="00A475E9">
            <w:pPr>
              <w:jc w:val="both"/>
            </w:pPr>
            <w:r>
              <w:t>2. Sanitaartehnika on modelleeritud arhitektuuri mudelisse ning sisaldab vajalikku arhitektuurialast informatsiooni. Tehnili</w:t>
            </w:r>
            <w:r w:rsidR="00AA637F">
              <w:t>s</w:t>
            </w:r>
            <w:r>
              <w:t>e karakteristikaga info on lei</w:t>
            </w:r>
            <w:r w:rsidR="00AA637F">
              <w:t>tav</w:t>
            </w:r>
            <w:r>
              <w:t xml:space="preserve"> VK mudeli sanitaartehnika elementidelt.</w:t>
            </w:r>
          </w:p>
          <w:p w14:paraId="50EFF059" w14:textId="14442DE0" w:rsidR="0094164C" w:rsidRDefault="0094164C" w:rsidP="00A475E9">
            <w:pPr>
              <w:jc w:val="both"/>
            </w:pPr>
          </w:p>
          <w:p w14:paraId="42EAB805" w14:textId="10FDE47E" w:rsidR="0094164C" w:rsidRDefault="0094164C" w:rsidP="00A475E9">
            <w:pPr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>
              <w:lastRenderedPageBreak/>
              <w:t xml:space="preserve">3. </w:t>
            </w:r>
            <w:r>
              <w:rPr>
                <w:rFonts w:ascii="Calibri" w:hAnsi="Calibri" w:cs="Calibri"/>
                <w:color w:val="000000"/>
                <w:lang w:val="en-US"/>
              </w:rPr>
              <w:t>VK</w:t>
            </w:r>
            <w:r w:rsidR="00AA637F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mudelis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ole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modelleeritud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WC-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potte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kraane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pesu</w:t>
            </w:r>
            <w:r w:rsidR="00013D02">
              <w:rPr>
                <w:rFonts w:ascii="Calibri" w:hAnsi="Calibri" w:cs="Calibri"/>
                <w:color w:val="000000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lang w:val="en-US"/>
              </w:rPr>
              <w:t>kausse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jmt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seadmeid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vaid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modelleeritud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ühendused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arhitekti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mudelis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olevatele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pottidele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16A0B036" w14:textId="22E7B809" w:rsidR="0094164C" w:rsidRDefault="0094164C" w:rsidP="00A475E9">
            <w:pPr>
              <w:jc w:val="both"/>
            </w:pPr>
          </w:p>
          <w:p w14:paraId="5E8B6264" w14:textId="044EFFBA" w:rsidR="0073499E" w:rsidRDefault="0073499E" w:rsidP="00A475E9">
            <w:pPr>
              <w:jc w:val="both"/>
            </w:pPr>
          </w:p>
        </w:tc>
      </w:tr>
      <w:tr w:rsidR="008F338F" w14:paraId="31F6684D" w14:textId="77777777" w:rsidTr="008F338F">
        <w:tc>
          <w:tcPr>
            <w:tcW w:w="3005" w:type="dxa"/>
            <w:tcBorders>
              <w:left w:val="single" w:sz="12" w:space="0" w:color="5B9BD5" w:themeColor="accent1"/>
            </w:tcBorders>
          </w:tcPr>
          <w:p w14:paraId="65A2022A" w14:textId="2B2EA1B2" w:rsidR="008F338F" w:rsidRDefault="008F338F" w:rsidP="00C770F0">
            <w:r>
              <w:lastRenderedPageBreak/>
              <w:t>TEHNOSÜSTEEMIDE VÄRVIDE ERISUSED + LISASÜSTEEMIDE VÄRVID</w:t>
            </w:r>
          </w:p>
        </w:tc>
        <w:tc>
          <w:tcPr>
            <w:tcW w:w="5921" w:type="dxa"/>
            <w:tcBorders>
              <w:right w:val="single" w:sz="12" w:space="0" w:color="5B9BD5" w:themeColor="accent1"/>
            </w:tcBorders>
          </w:tcPr>
          <w:p w14:paraId="1C51CD4A" w14:textId="586A318D" w:rsidR="005E07A4" w:rsidRDefault="005E07A4" w:rsidP="00C770F0">
            <w:r>
              <w:t>Erisused puuduvad. Mudelis esineb lisasüsteeme:</w:t>
            </w:r>
          </w:p>
          <w:p w14:paraId="069E92DB" w14:textId="6F0B3735" w:rsidR="008F338F" w:rsidRDefault="00DB4E57" w:rsidP="00C770F0">
            <w:r>
              <w:t>Suruõ</w:t>
            </w:r>
            <w:r w:rsidR="00742AFF">
              <w:t>hk; ACAD 20</w:t>
            </w:r>
            <w:r>
              <w:t xml:space="preserve"> </w:t>
            </w:r>
            <w:r w:rsidR="00742AFF">
              <w:t xml:space="preserve">         </w:t>
            </w: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3F1644A4" wp14:editId="4B626452">
                  <wp:extent cx="358140" cy="218745"/>
                  <wp:effectExtent l="0" t="0" r="3810" b="0"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43" cy="23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Suitsueemaldus</w:t>
            </w:r>
            <w:r w:rsidR="00742AFF">
              <w:t>; ACAD30</w:t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275525B" wp14:editId="16084EFE">
                  <wp:extent cx="316230" cy="264191"/>
                  <wp:effectExtent l="0" t="0" r="7620" b="2540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28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C667B" w14:textId="1FB50B6E" w:rsidR="00DB4E57" w:rsidRDefault="00DB4E57" w:rsidP="00C770F0">
            <w:r>
              <w:t>Ke</w:t>
            </w:r>
            <w:r w:rsidR="00742AFF">
              <w:t>sk</w:t>
            </w:r>
            <w:r w:rsidR="00AA637F">
              <w:t>-</w:t>
            </w:r>
            <w:r w:rsidR="00742AFF">
              <w:t>tolmuimeja; ACAD52</w:t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371FF97" wp14:editId="597DCCF4">
                  <wp:extent cx="373380" cy="262376"/>
                  <wp:effectExtent l="0" t="0" r="7620" b="4445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85" cy="27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39F847" w14:textId="65D82EE8" w:rsidR="00AA637F" w:rsidRDefault="00AA637F" w:rsidP="00C770F0"/>
        </w:tc>
      </w:tr>
      <w:tr w:rsidR="008F338F" w14:paraId="2E8892B8" w14:textId="77777777" w:rsidTr="0054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241050EE" w14:textId="77777777" w:rsidR="00C770F0" w:rsidRDefault="00C770F0" w:rsidP="00C770F0">
            <w:r>
              <w:t>MÄRKUSED</w:t>
            </w:r>
          </w:p>
          <w:p w14:paraId="18EA0550" w14:textId="77777777" w:rsidR="008F338F" w:rsidRDefault="008F338F" w:rsidP="00C770F0"/>
        </w:tc>
        <w:tc>
          <w:tcPr>
            <w:tcW w:w="5921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87F96AC" w14:textId="6711C443" w:rsidR="00C713B8" w:rsidRDefault="00244032" w:rsidP="00A475E9">
            <w:pPr>
              <w:jc w:val="both"/>
            </w:pPr>
            <w:r>
              <w:t xml:space="preserve">IFC mudel </w:t>
            </w:r>
            <w:r w:rsidR="00AA637F">
              <w:t xml:space="preserve">on </w:t>
            </w:r>
            <w:r>
              <w:t xml:space="preserve">optimeeritud, kasutades </w:t>
            </w:r>
            <w:proofErr w:type="spellStart"/>
            <w:r w:rsidRPr="00152E59">
              <w:rPr>
                <w:i/>
              </w:rPr>
              <w:t>Solibri</w:t>
            </w:r>
            <w:proofErr w:type="spellEnd"/>
            <w:r w:rsidRPr="00152E59">
              <w:rPr>
                <w:i/>
              </w:rPr>
              <w:t xml:space="preserve"> IFC </w:t>
            </w:r>
            <w:proofErr w:type="spellStart"/>
            <w:r w:rsidRPr="00152E59">
              <w:rPr>
                <w:i/>
              </w:rPr>
              <w:t>Optimizer</w:t>
            </w:r>
            <w:proofErr w:type="spellEnd"/>
            <w:r>
              <w:t xml:space="preserve"> tarkvara.</w:t>
            </w:r>
          </w:p>
          <w:p w14:paraId="46A0D212" w14:textId="3800976D" w:rsidR="00EA4892" w:rsidRDefault="00EA4892" w:rsidP="00A475E9">
            <w:pPr>
              <w:jc w:val="both"/>
            </w:pPr>
          </w:p>
          <w:p w14:paraId="09BDF503" w14:textId="6942158D" w:rsidR="00EA4892" w:rsidRDefault="00EA4892" w:rsidP="00A475E9">
            <w:pPr>
              <w:jc w:val="both"/>
            </w:pPr>
            <w:r>
              <w:t>Nõutud usaldusväärne andmesisu mudelielementide kohta on koondatud eraldi lahtritesse (</w:t>
            </w:r>
            <w:proofErr w:type="spellStart"/>
            <w:r w:rsidRPr="00EA4892">
              <w:rPr>
                <w:i/>
              </w:rPr>
              <w:t>tab</w:t>
            </w:r>
            <w:proofErr w:type="spellEnd"/>
            <w:r>
              <w:t>) lähtudes IFC klassifikatsioonist</w:t>
            </w:r>
            <w:r w:rsidR="00A475E9">
              <w:t xml:space="preserve"> (</w:t>
            </w:r>
            <w:proofErr w:type="spellStart"/>
            <w:r w:rsidR="00A475E9" w:rsidRPr="00A475E9">
              <w:rPr>
                <w:i/>
              </w:rPr>
              <w:t>user</w:t>
            </w:r>
            <w:proofErr w:type="spellEnd"/>
            <w:r w:rsidR="00A475E9" w:rsidRPr="00A475E9">
              <w:rPr>
                <w:i/>
              </w:rPr>
              <w:t xml:space="preserve"> </w:t>
            </w:r>
            <w:proofErr w:type="spellStart"/>
            <w:r w:rsidR="00A475E9" w:rsidRPr="00A475E9">
              <w:rPr>
                <w:i/>
              </w:rPr>
              <w:t>defined</w:t>
            </w:r>
            <w:proofErr w:type="spellEnd"/>
            <w:r w:rsidR="00A475E9" w:rsidRPr="00A475E9">
              <w:rPr>
                <w:i/>
              </w:rPr>
              <w:t xml:space="preserve"> IFC </w:t>
            </w:r>
            <w:proofErr w:type="spellStart"/>
            <w:r w:rsidR="00A475E9" w:rsidRPr="00A475E9">
              <w:rPr>
                <w:i/>
              </w:rPr>
              <w:t>property</w:t>
            </w:r>
            <w:proofErr w:type="spellEnd"/>
            <w:r w:rsidR="00A475E9" w:rsidRPr="00A475E9">
              <w:rPr>
                <w:i/>
              </w:rPr>
              <w:t xml:space="preserve"> </w:t>
            </w:r>
            <w:proofErr w:type="spellStart"/>
            <w:r w:rsidR="00A475E9" w:rsidRPr="00A475E9">
              <w:rPr>
                <w:i/>
              </w:rPr>
              <w:t>sets</w:t>
            </w:r>
            <w:proofErr w:type="spellEnd"/>
            <w:r w:rsidR="00A475E9">
              <w:t>)</w:t>
            </w:r>
          </w:p>
          <w:p w14:paraId="64DA8761" w14:textId="45E5AFF9" w:rsidR="00C770F0" w:rsidRDefault="00C770F0" w:rsidP="00C770F0"/>
        </w:tc>
      </w:tr>
    </w:tbl>
    <w:p w14:paraId="26470332" w14:textId="5019E3B6" w:rsidR="00E6406D" w:rsidRDefault="00E6406D" w:rsidP="00CD01F5"/>
    <w:p w14:paraId="715D7D1B" w14:textId="57F4156A" w:rsidR="003D0E18" w:rsidRDefault="007609BD" w:rsidP="00CD01F5">
      <w:r w:rsidRPr="008E1FD1">
        <w:rPr>
          <w:b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822359" wp14:editId="073965CC">
                <wp:simplePos x="0" y="0"/>
                <wp:positionH relativeFrom="column">
                  <wp:posOffset>38735</wp:posOffset>
                </wp:positionH>
                <wp:positionV relativeFrom="paragraph">
                  <wp:posOffset>121285</wp:posOffset>
                </wp:positionV>
                <wp:extent cx="2360930" cy="1127760"/>
                <wp:effectExtent l="0" t="0" r="12700" b="15240"/>
                <wp:wrapSquare wrapText="bothSides"/>
                <wp:docPr id="5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77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05757" w14:textId="77777777" w:rsidR="007609BD" w:rsidRPr="00D1227E" w:rsidRDefault="007609BD" w:rsidP="007609BD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1227E">
                              <w:rPr>
                                <w:b/>
                                <w:sz w:val="28"/>
                              </w:rPr>
                              <w:t>NB! Näites sisalduv info pole omavahel seotud ning igat näi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 osa</w:t>
                            </w:r>
                            <w:r w:rsidRPr="00D1227E">
                              <w:rPr>
                                <w:b/>
                                <w:sz w:val="28"/>
                              </w:rPr>
                              <w:t xml:space="preserve"> tuleb käsitleda eraldiseisvana</w:t>
                            </w:r>
                          </w:p>
                          <w:p w14:paraId="3D13669E" w14:textId="77777777" w:rsidR="007609BD" w:rsidRDefault="007609BD" w:rsidP="007609B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22359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.05pt;margin-top:9.55pt;width:185.9pt;height:88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" fillcolor="white [3201]" strokecolor="#5b9bd5 [3204]" strokeweight="1.5pt">
                <v:textbox>
                  <w:txbxContent>
                    <w:p w14:paraId="39B05757" w14:textId="77777777" w:rsidR="007609BD" w:rsidRPr="00D1227E" w:rsidRDefault="007609BD" w:rsidP="007609BD">
                      <w:pPr>
                        <w:jc w:val="both"/>
                        <w:rPr>
                          <w:b/>
                          <w:sz w:val="28"/>
                        </w:rPr>
                      </w:pPr>
                      <w:r w:rsidRPr="00D1227E">
                        <w:rPr>
                          <w:b/>
                          <w:sz w:val="28"/>
                        </w:rPr>
                        <w:t>NB! Näites sisalduv info pole omavahel seotud ning igat näi</w:t>
                      </w:r>
                      <w:r>
                        <w:rPr>
                          <w:b/>
                          <w:sz w:val="28"/>
                        </w:rPr>
                        <w:t>te osa</w:t>
                      </w:r>
                      <w:r w:rsidRPr="00D1227E">
                        <w:rPr>
                          <w:b/>
                          <w:sz w:val="28"/>
                        </w:rPr>
                        <w:t xml:space="preserve"> tuleb käsitleda eraldiseisvana</w:t>
                      </w:r>
                    </w:p>
                    <w:p w14:paraId="3D13669E" w14:textId="77777777" w:rsidR="007609BD" w:rsidRDefault="007609BD" w:rsidP="007609BD"/>
                  </w:txbxContent>
                </v:textbox>
                <w10:wrap type="square"/>
              </v:shape>
            </w:pict>
          </mc:Fallback>
        </mc:AlternateContent>
      </w:r>
    </w:p>
    <w:p w14:paraId="302933F5" w14:textId="060DBC0E" w:rsidR="003D0E18" w:rsidRPr="008E1FD1" w:rsidRDefault="008E1FD1" w:rsidP="00CD01F5">
      <w:pPr>
        <w:rPr>
          <w:b/>
          <w:color w:val="FF0000"/>
          <w:sz w:val="28"/>
        </w:rPr>
      </w:pPr>
      <w:r w:rsidRPr="008E1FD1">
        <w:rPr>
          <w:b/>
          <w:color w:val="FF0000"/>
          <w:sz w:val="28"/>
        </w:rPr>
        <w:t xml:space="preserve"> </w:t>
      </w:r>
      <w:bookmarkStart w:id="0" w:name="_GoBack"/>
      <w:bookmarkEnd w:id="0"/>
    </w:p>
    <w:sectPr w:rsidR="003D0E18" w:rsidRPr="008E1FD1" w:rsidSect="00CD01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EC9ED" w14:textId="77777777" w:rsidR="00DF2C02" w:rsidRDefault="00DF2C02" w:rsidP="00BF4553">
      <w:pPr>
        <w:spacing w:after="0" w:line="240" w:lineRule="auto"/>
      </w:pPr>
      <w:r>
        <w:separator/>
      </w:r>
    </w:p>
  </w:endnote>
  <w:endnote w:type="continuationSeparator" w:id="0">
    <w:p w14:paraId="02AEC976" w14:textId="77777777" w:rsidR="00DF2C02" w:rsidRDefault="00DF2C02" w:rsidP="00B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0A416" w14:textId="77777777" w:rsidR="0094164C" w:rsidRDefault="0094164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144880"/>
      <w:docPartObj>
        <w:docPartGallery w:val="Page Numbers (Bottom of Page)"/>
        <w:docPartUnique/>
      </w:docPartObj>
    </w:sdtPr>
    <w:sdtEndPr/>
    <w:sdtContent>
      <w:p w14:paraId="267F8133" w14:textId="2CE65C0F" w:rsidR="0094164C" w:rsidRDefault="0094164C">
        <w:pPr>
          <w:pStyle w:val="Jalus"/>
          <w:jc w:val="right"/>
        </w:pPr>
        <w:r>
          <w:t xml:space="preserve">Lk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64A1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048C47BD" w14:textId="77777777" w:rsidR="0094164C" w:rsidRDefault="0094164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E5054" w14:textId="22C2DC87" w:rsidR="0094164C" w:rsidRPr="00711A2E" w:rsidRDefault="0094164C" w:rsidP="00711A2E">
    <w:pPr>
      <w:pStyle w:val="Pis"/>
      <w:pBdr>
        <w:top w:val="single" w:sz="6" w:space="10" w:color="5B9BD5" w:themeColor="accent1"/>
      </w:pBdr>
      <w:spacing w:before="240"/>
      <w:rPr>
        <w:i/>
      </w:rPr>
    </w:pPr>
    <w:r w:rsidRPr="00711A2E">
      <w:rPr>
        <w:i/>
        <w:sz w:val="18"/>
      </w:rPr>
      <w:t>Mudelproje</w:t>
    </w:r>
    <w:r>
      <w:rPr>
        <w:i/>
        <w:sz w:val="18"/>
      </w:rPr>
      <w:t>kteerimise rakenduskava põhi (12</w:t>
    </w:r>
    <w:r w:rsidRPr="00711A2E">
      <w:rPr>
        <w:i/>
        <w:sz w:val="18"/>
      </w:rPr>
      <w:t>.2015</w:t>
    </w:r>
    <w:r w:rsidRPr="00711A2E">
      <w:rPr>
        <w:i/>
      </w:rPr>
      <w:t>)</w:t>
    </w:r>
  </w:p>
  <w:p w14:paraId="6AAC5F4F" w14:textId="77777777" w:rsidR="0094164C" w:rsidRDefault="0094164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CE59" w14:textId="77777777" w:rsidR="00DF2C02" w:rsidRDefault="00DF2C02" w:rsidP="00BF4553">
      <w:pPr>
        <w:spacing w:after="0" w:line="240" w:lineRule="auto"/>
      </w:pPr>
      <w:r>
        <w:separator/>
      </w:r>
    </w:p>
  </w:footnote>
  <w:footnote w:type="continuationSeparator" w:id="0">
    <w:p w14:paraId="5A424F2D" w14:textId="77777777" w:rsidR="00DF2C02" w:rsidRDefault="00DF2C02" w:rsidP="00B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21C8" w14:textId="77777777" w:rsidR="0094164C" w:rsidRDefault="0094164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5E14" w14:textId="4330BC92" w:rsidR="0094164C" w:rsidRDefault="00DF2C02">
    <w:pPr>
      <w:spacing w:line="264" w:lineRule="auto"/>
    </w:pPr>
    <w:sdt>
      <w:sdtPr>
        <w:rPr>
          <w:color w:val="5B9BD5" w:themeColor="accent1"/>
          <w:sz w:val="20"/>
          <w:szCs w:val="20"/>
        </w:rPr>
        <w:id w:val="2138913887"/>
        <w:docPartObj>
          <w:docPartGallery w:val="Watermarks"/>
          <w:docPartUnique/>
        </w:docPartObj>
      </w:sdtPr>
      <w:sdtEndPr/>
      <w:sdtContent>
        <w:r>
          <w:rPr>
            <w:color w:val="5B9BD5" w:themeColor="accent1"/>
            <w:sz w:val="20"/>
            <w:szCs w:val="20"/>
          </w:rPr>
          <w:pict w14:anchorId="082316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8149955" o:spid="_x0000_s2051" type="#_x0000_t136" style="position:absolute;margin-left:0;margin-top:0;width:424.2pt;height:212.1pt;rotation:315;z-index:-251657728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NÄIDIS"/>
              <w10:wrap anchorx="margin" anchory="margin"/>
            </v:shape>
          </w:pict>
        </w:r>
      </w:sdtContent>
    </w:sdt>
    <w:r w:rsidR="0094164C">
      <w:rPr>
        <w:noProof/>
        <w:color w:val="000000"/>
        <w:lang w:eastAsia="et-E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5DABF6" wp14:editId="749AB443">
              <wp:simplePos x="0" y="0"/>
              <wp:positionH relativeFrom="column">
                <wp:posOffset>-15240</wp:posOffset>
              </wp:positionH>
              <wp:positionV relativeFrom="paragraph">
                <wp:posOffset>243840</wp:posOffset>
              </wp:positionV>
              <wp:extent cx="5791200" cy="0"/>
              <wp:effectExtent l="0" t="0" r="19050" b="19050"/>
              <wp:wrapNone/>
              <wp:docPr id="2" name="Sirgkonnek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B8AD3A" id="Sirgkonnek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9.2pt" to="454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  <w:r w:rsidR="0094164C">
      <w:rPr>
        <w:noProof/>
        <w:color w:val="000000"/>
        <w:lang w:eastAsia="et-E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025B82" wp14:editId="6B7D7D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istkül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54D121" id="Ristkül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EfTZ5K4CAAC4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Pealkiri"/>
        <w:id w:val="15524250"/>
        <w:placeholder>
          <w:docPart w:val="538BAB88400B4D58B4D5D20EAF27AB4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4164C">
          <w:rPr>
            <w:color w:val="5B9BD5" w:themeColor="accent1"/>
            <w:sz w:val="20"/>
            <w:szCs w:val="20"/>
          </w:rPr>
          <w:t>Riigi Kinnisvara AS mudelprojekteerimise kaaskiri</w:t>
        </w:r>
      </w:sdtContent>
    </w:sdt>
  </w:p>
  <w:p w14:paraId="5DDBDECF" w14:textId="77777777" w:rsidR="0094164C" w:rsidRDefault="0094164C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1CA8" w14:textId="77777777" w:rsidR="0094164C" w:rsidRDefault="0094164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t-E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87450"/>
    <w:multiLevelType w:val="hybridMultilevel"/>
    <w:tmpl w:val="F2DC69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5307"/>
    <w:multiLevelType w:val="hybridMultilevel"/>
    <w:tmpl w:val="8B9672C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454A3"/>
    <w:multiLevelType w:val="hybridMultilevel"/>
    <w:tmpl w:val="925078FE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A44CE"/>
    <w:multiLevelType w:val="hybridMultilevel"/>
    <w:tmpl w:val="F9CE1C1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049AE"/>
    <w:multiLevelType w:val="hybridMultilevel"/>
    <w:tmpl w:val="9FB0B59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682789"/>
    <w:multiLevelType w:val="hybridMultilevel"/>
    <w:tmpl w:val="D07A79F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21B9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3415CC"/>
    <w:multiLevelType w:val="hybridMultilevel"/>
    <w:tmpl w:val="BB6EDD8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D105E"/>
    <w:multiLevelType w:val="hybridMultilevel"/>
    <w:tmpl w:val="24F410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E6991"/>
    <w:multiLevelType w:val="hybridMultilevel"/>
    <w:tmpl w:val="56F45A32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613462"/>
    <w:multiLevelType w:val="hybridMultilevel"/>
    <w:tmpl w:val="EB20E78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CB2AD4"/>
    <w:multiLevelType w:val="hybridMultilevel"/>
    <w:tmpl w:val="E88E2C7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53"/>
    <w:rsid w:val="00013D02"/>
    <w:rsid w:val="00025739"/>
    <w:rsid w:val="00036C17"/>
    <w:rsid w:val="00044DD0"/>
    <w:rsid w:val="00050148"/>
    <w:rsid w:val="00060F0C"/>
    <w:rsid w:val="000879DF"/>
    <w:rsid w:val="00093192"/>
    <w:rsid w:val="000B1789"/>
    <w:rsid w:val="000C011C"/>
    <w:rsid w:val="000C4FE9"/>
    <w:rsid w:val="000F79E2"/>
    <w:rsid w:val="0010445B"/>
    <w:rsid w:val="001060B2"/>
    <w:rsid w:val="00110188"/>
    <w:rsid w:val="00130077"/>
    <w:rsid w:val="001505A7"/>
    <w:rsid w:val="00152E59"/>
    <w:rsid w:val="001725B4"/>
    <w:rsid w:val="00182489"/>
    <w:rsid w:val="00182746"/>
    <w:rsid w:val="001A34DC"/>
    <w:rsid w:val="001D227F"/>
    <w:rsid w:val="001D3721"/>
    <w:rsid w:val="001D725B"/>
    <w:rsid w:val="001F1A1F"/>
    <w:rsid w:val="001F45C3"/>
    <w:rsid w:val="002050B5"/>
    <w:rsid w:val="00211FDB"/>
    <w:rsid w:val="00225F00"/>
    <w:rsid w:val="00244032"/>
    <w:rsid w:val="00256116"/>
    <w:rsid w:val="0025627D"/>
    <w:rsid w:val="00267939"/>
    <w:rsid w:val="00277B57"/>
    <w:rsid w:val="00294C02"/>
    <w:rsid w:val="002C2274"/>
    <w:rsid w:val="002C3DFA"/>
    <w:rsid w:val="002D2CAC"/>
    <w:rsid w:val="002D4368"/>
    <w:rsid w:val="002E659B"/>
    <w:rsid w:val="00304A8D"/>
    <w:rsid w:val="00304E97"/>
    <w:rsid w:val="003103B9"/>
    <w:rsid w:val="00327B66"/>
    <w:rsid w:val="003323F2"/>
    <w:rsid w:val="003368CB"/>
    <w:rsid w:val="00342706"/>
    <w:rsid w:val="00343CB0"/>
    <w:rsid w:val="003534EA"/>
    <w:rsid w:val="003565E2"/>
    <w:rsid w:val="003953BB"/>
    <w:rsid w:val="00396C79"/>
    <w:rsid w:val="003B12F2"/>
    <w:rsid w:val="003C280A"/>
    <w:rsid w:val="003C2F33"/>
    <w:rsid w:val="003C5CDB"/>
    <w:rsid w:val="003D0220"/>
    <w:rsid w:val="003D0BC3"/>
    <w:rsid w:val="003D0E18"/>
    <w:rsid w:val="003E2873"/>
    <w:rsid w:val="004024F7"/>
    <w:rsid w:val="00454A4C"/>
    <w:rsid w:val="0047478F"/>
    <w:rsid w:val="004846A5"/>
    <w:rsid w:val="004B42B7"/>
    <w:rsid w:val="004D0471"/>
    <w:rsid w:val="004D44CE"/>
    <w:rsid w:val="005152BD"/>
    <w:rsid w:val="00523268"/>
    <w:rsid w:val="00524A67"/>
    <w:rsid w:val="0053515E"/>
    <w:rsid w:val="005401A6"/>
    <w:rsid w:val="005478C4"/>
    <w:rsid w:val="00547BC2"/>
    <w:rsid w:val="005500B2"/>
    <w:rsid w:val="005524B7"/>
    <w:rsid w:val="00564C0C"/>
    <w:rsid w:val="0057023C"/>
    <w:rsid w:val="0057335F"/>
    <w:rsid w:val="00597824"/>
    <w:rsid w:val="005C7035"/>
    <w:rsid w:val="005E07A4"/>
    <w:rsid w:val="005E642B"/>
    <w:rsid w:val="00622872"/>
    <w:rsid w:val="00637079"/>
    <w:rsid w:val="00642803"/>
    <w:rsid w:val="00653A63"/>
    <w:rsid w:val="006664A1"/>
    <w:rsid w:val="00671676"/>
    <w:rsid w:val="00687E88"/>
    <w:rsid w:val="0069796D"/>
    <w:rsid w:val="006A3A16"/>
    <w:rsid w:val="006B35B3"/>
    <w:rsid w:val="006B7496"/>
    <w:rsid w:val="006E487F"/>
    <w:rsid w:val="00704EE6"/>
    <w:rsid w:val="00711A2E"/>
    <w:rsid w:val="00717422"/>
    <w:rsid w:val="00722E9A"/>
    <w:rsid w:val="007328A2"/>
    <w:rsid w:val="0073499E"/>
    <w:rsid w:val="00742AFF"/>
    <w:rsid w:val="00744EC9"/>
    <w:rsid w:val="007609BD"/>
    <w:rsid w:val="00766013"/>
    <w:rsid w:val="00787EE0"/>
    <w:rsid w:val="0079050E"/>
    <w:rsid w:val="007A261B"/>
    <w:rsid w:val="007A3B5E"/>
    <w:rsid w:val="007A5C6B"/>
    <w:rsid w:val="007B53DB"/>
    <w:rsid w:val="007B61EB"/>
    <w:rsid w:val="007B7EA6"/>
    <w:rsid w:val="007E490E"/>
    <w:rsid w:val="007E590E"/>
    <w:rsid w:val="007F2468"/>
    <w:rsid w:val="007F40E5"/>
    <w:rsid w:val="007F41D3"/>
    <w:rsid w:val="00810B38"/>
    <w:rsid w:val="008122F0"/>
    <w:rsid w:val="00823086"/>
    <w:rsid w:val="008255D7"/>
    <w:rsid w:val="008333D9"/>
    <w:rsid w:val="00861758"/>
    <w:rsid w:val="00861B3A"/>
    <w:rsid w:val="00874580"/>
    <w:rsid w:val="00876BB9"/>
    <w:rsid w:val="0088584E"/>
    <w:rsid w:val="008A1B94"/>
    <w:rsid w:val="008C213D"/>
    <w:rsid w:val="008D0D0E"/>
    <w:rsid w:val="008E1FD1"/>
    <w:rsid w:val="008F338F"/>
    <w:rsid w:val="008F6AC1"/>
    <w:rsid w:val="00901A02"/>
    <w:rsid w:val="009331F5"/>
    <w:rsid w:val="00936A24"/>
    <w:rsid w:val="0094164C"/>
    <w:rsid w:val="009427FC"/>
    <w:rsid w:val="00950CAB"/>
    <w:rsid w:val="009603E8"/>
    <w:rsid w:val="009739B9"/>
    <w:rsid w:val="00975391"/>
    <w:rsid w:val="009A4EAE"/>
    <w:rsid w:val="009A6356"/>
    <w:rsid w:val="009A746D"/>
    <w:rsid w:val="009B07B0"/>
    <w:rsid w:val="009B5716"/>
    <w:rsid w:val="009D1C18"/>
    <w:rsid w:val="009D240A"/>
    <w:rsid w:val="009E2226"/>
    <w:rsid w:val="009E302B"/>
    <w:rsid w:val="00A41C27"/>
    <w:rsid w:val="00A470BF"/>
    <w:rsid w:val="00A475E9"/>
    <w:rsid w:val="00A47B5F"/>
    <w:rsid w:val="00A64ADC"/>
    <w:rsid w:val="00AA637F"/>
    <w:rsid w:val="00AB23EA"/>
    <w:rsid w:val="00AB69FF"/>
    <w:rsid w:val="00AB6E6D"/>
    <w:rsid w:val="00AC68D3"/>
    <w:rsid w:val="00AD718F"/>
    <w:rsid w:val="00B172E8"/>
    <w:rsid w:val="00B27763"/>
    <w:rsid w:val="00B33898"/>
    <w:rsid w:val="00B44841"/>
    <w:rsid w:val="00B912CB"/>
    <w:rsid w:val="00BB4079"/>
    <w:rsid w:val="00BF0393"/>
    <w:rsid w:val="00BF4553"/>
    <w:rsid w:val="00BF5696"/>
    <w:rsid w:val="00C00BE5"/>
    <w:rsid w:val="00C307D5"/>
    <w:rsid w:val="00C35AD3"/>
    <w:rsid w:val="00C4003A"/>
    <w:rsid w:val="00C635F0"/>
    <w:rsid w:val="00C713B8"/>
    <w:rsid w:val="00C770F0"/>
    <w:rsid w:val="00CB448C"/>
    <w:rsid w:val="00CC27D0"/>
    <w:rsid w:val="00CC67C1"/>
    <w:rsid w:val="00CD01F5"/>
    <w:rsid w:val="00CE5D13"/>
    <w:rsid w:val="00CF2583"/>
    <w:rsid w:val="00D01012"/>
    <w:rsid w:val="00D116D5"/>
    <w:rsid w:val="00D235EE"/>
    <w:rsid w:val="00D25364"/>
    <w:rsid w:val="00D2656A"/>
    <w:rsid w:val="00D37C15"/>
    <w:rsid w:val="00D46518"/>
    <w:rsid w:val="00D53F3D"/>
    <w:rsid w:val="00D55002"/>
    <w:rsid w:val="00D574A2"/>
    <w:rsid w:val="00D63A74"/>
    <w:rsid w:val="00D713B5"/>
    <w:rsid w:val="00D729BC"/>
    <w:rsid w:val="00D90941"/>
    <w:rsid w:val="00DA75E0"/>
    <w:rsid w:val="00DB4E57"/>
    <w:rsid w:val="00DB4F81"/>
    <w:rsid w:val="00DC1954"/>
    <w:rsid w:val="00DC3CF0"/>
    <w:rsid w:val="00DF2C02"/>
    <w:rsid w:val="00E016ED"/>
    <w:rsid w:val="00E114CD"/>
    <w:rsid w:val="00E11EDE"/>
    <w:rsid w:val="00E130CF"/>
    <w:rsid w:val="00E16AB8"/>
    <w:rsid w:val="00E17DD6"/>
    <w:rsid w:val="00E21F87"/>
    <w:rsid w:val="00E25E04"/>
    <w:rsid w:val="00E27F04"/>
    <w:rsid w:val="00E316A0"/>
    <w:rsid w:val="00E43186"/>
    <w:rsid w:val="00E44200"/>
    <w:rsid w:val="00E54E95"/>
    <w:rsid w:val="00E6406D"/>
    <w:rsid w:val="00E64915"/>
    <w:rsid w:val="00E7492B"/>
    <w:rsid w:val="00E80D86"/>
    <w:rsid w:val="00EA3E53"/>
    <w:rsid w:val="00EA4892"/>
    <w:rsid w:val="00EB3DF8"/>
    <w:rsid w:val="00EB7488"/>
    <w:rsid w:val="00EC17F6"/>
    <w:rsid w:val="00EC61EE"/>
    <w:rsid w:val="00ED5B73"/>
    <w:rsid w:val="00EF205C"/>
    <w:rsid w:val="00F03F32"/>
    <w:rsid w:val="00F222FE"/>
    <w:rsid w:val="00F22B2C"/>
    <w:rsid w:val="00F26A5C"/>
    <w:rsid w:val="00F27070"/>
    <w:rsid w:val="00F325A5"/>
    <w:rsid w:val="00F45F5B"/>
    <w:rsid w:val="00F6071D"/>
    <w:rsid w:val="00F765F2"/>
    <w:rsid w:val="00F851AC"/>
    <w:rsid w:val="00F92CBE"/>
    <w:rsid w:val="00FA03CB"/>
    <w:rsid w:val="00FB1852"/>
    <w:rsid w:val="00FB64D5"/>
    <w:rsid w:val="00FF04AB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4B1C2F"/>
  <w15:chartTrackingRefBased/>
  <w15:docId w15:val="{7052393B-BF81-48C6-A85A-E7F2723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474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87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F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F4553"/>
  </w:style>
  <w:style w:type="paragraph" w:styleId="Jalus">
    <w:name w:val="footer"/>
    <w:basedOn w:val="Normaallaad"/>
    <w:link w:val="JalusMrk"/>
    <w:uiPriority w:val="99"/>
    <w:unhideWhenUsed/>
    <w:rsid w:val="00BF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F4553"/>
  </w:style>
  <w:style w:type="character" w:customStyle="1" w:styleId="Pealkiri1Mrk">
    <w:name w:val="Pealkiri 1 Märk"/>
    <w:basedOn w:val="Liguvaikefont"/>
    <w:link w:val="Pealkiri1"/>
    <w:uiPriority w:val="9"/>
    <w:rsid w:val="00474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link w:val="VahedetaMrk"/>
    <w:qFormat/>
    <w:rsid w:val="0047478F"/>
    <w:pPr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uiPriority w:val="9"/>
    <w:rsid w:val="00787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oendilik">
    <w:name w:val="List Paragraph"/>
    <w:basedOn w:val="Normaallaad"/>
    <w:uiPriority w:val="34"/>
    <w:qFormat/>
    <w:rsid w:val="00787EE0"/>
    <w:pPr>
      <w:ind w:left="720"/>
      <w:contextualSpacing/>
    </w:pPr>
  </w:style>
  <w:style w:type="paragraph" w:styleId="Sisukorrapealkiri">
    <w:name w:val="TOC Heading"/>
    <w:basedOn w:val="Pealkiri1"/>
    <w:next w:val="Normaallaad"/>
    <w:uiPriority w:val="39"/>
    <w:unhideWhenUsed/>
    <w:qFormat/>
    <w:rsid w:val="00704EE6"/>
    <w:pPr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704EE6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704EE6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704EE6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7E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rvilineruuttabel6rhk1">
    <w:name w:val="Grid Table 6 Colorful Accent 1"/>
    <w:basedOn w:val="Normaaltabel"/>
    <w:uiPriority w:val="51"/>
    <w:rsid w:val="00CE5D1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4rhk5">
    <w:name w:val="Grid Table 4 Accent 5"/>
    <w:basedOn w:val="Normaaltabel"/>
    <w:uiPriority w:val="49"/>
    <w:rsid w:val="00CE5D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umeruuttabel5rhk5">
    <w:name w:val="Grid Table 5 Dark Accent 5"/>
    <w:basedOn w:val="Normaaltabel"/>
    <w:uiPriority w:val="50"/>
    <w:rsid w:val="003103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Kommentaariviide">
    <w:name w:val="annotation reference"/>
    <w:uiPriority w:val="99"/>
    <w:rsid w:val="00294C0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294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294C02"/>
    <w:rPr>
      <w:rFonts w:ascii="Times New Roman" w:eastAsia="Times New Roman" w:hAnsi="Times New Roman" w:cs="Times New Roman"/>
      <w:sz w:val="20"/>
      <w:szCs w:val="20"/>
    </w:rPr>
  </w:style>
  <w:style w:type="character" w:customStyle="1" w:styleId="VahedetaMrk">
    <w:name w:val="Vahedeta Märk"/>
    <w:basedOn w:val="Liguvaikefont"/>
    <w:link w:val="Vahedeta"/>
    <w:locked/>
    <w:rsid w:val="00294C0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9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94C02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F569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F56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182489"/>
    <w:rPr>
      <w:color w:val="954F72" w:themeColor="followedHyperlink"/>
      <w:u w:val="single"/>
    </w:rPr>
  </w:style>
  <w:style w:type="paragraph" w:styleId="Redaktsioon">
    <w:name w:val="Revision"/>
    <w:hidden/>
    <w:uiPriority w:val="99"/>
    <w:semiHidden/>
    <w:rsid w:val="00B33898"/>
    <w:pPr>
      <w:spacing w:after="0" w:line="240" w:lineRule="auto"/>
    </w:pPr>
  </w:style>
  <w:style w:type="table" w:styleId="Ruuttabel2rhk5">
    <w:name w:val="Grid Table 2 Accent 5"/>
    <w:basedOn w:val="Normaaltabel"/>
    <w:uiPriority w:val="47"/>
    <w:rsid w:val="009A63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fontstyle01">
    <w:name w:val="fontstyle01"/>
    <w:basedOn w:val="Liguvaikefont"/>
    <w:rsid w:val="007F41D3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8BAB88400B4D58B4D5D20EAF27AB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CB8EC78-3D36-46EF-A871-EF1AE0764285}"/>
      </w:docPartPr>
      <w:docPartBody>
        <w:p w:rsidR="00082841" w:rsidRDefault="00082841" w:rsidP="00082841">
          <w:pPr>
            <w:pStyle w:val="538BAB88400B4D58B4D5D20EAF27AB42"/>
          </w:pPr>
          <w:r>
            <w:rPr>
              <w:color w:val="4472C4" w:themeColor="accent1"/>
              <w:sz w:val="20"/>
              <w:szCs w:val="20"/>
            </w:rPr>
            <w:t>[Dokumendi pealkiri]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41"/>
    <w:rsid w:val="00037AB2"/>
    <w:rsid w:val="00082841"/>
    <w:rsid w:val="000B336D"/>
    <w:rsid w:val="00214497"/>
    <w:rsid w:val="002F2FC0"/>
    <w:rsid w:val="003F534D"/>
    <w:rsid w:val="00540682"/>
    <w:rsid w:val="005E0462"/>
    <w:rsid w:val="0066238B"/>
    <w:rsid w:val="00683A8F"/>
    <w:rsid w:val="007A4318"/>
    <w:rsid w:val="007D3950"/>
    <w:rsid w:val="007F7AA9"/>
    <w:rsid w:val="008446A3"/>
    <w:rsid w:val="00866995"/>
    <w:rsid w:val="008A3E41"/>
    <w:rsid w:val="008D7938"/>
    <w:rsid w:val="008E4A31"/>
    <w:rsid w:val="0090799F"/>
    <w:rsid w:val="00954CD3"/>
    <w:rsid w:val="009561F3"/>
    <w:rsid w:val="009619FA"/>
    <w:rsid w:val="009675EC"/>
    <w:rsid w:val="009C52B7"/>
    <w:rsid w:val="009C74FD"/>
    <w:rsid w:val="00A64849"/>
    <w:rsid w:val="00B27442"/>
    <w:rsid w:val="00B454F3"/>
    <w:rsid w:val="00B66C86"/>
    <w:rsid w:val="00B802F5"/>
    <w:rsid w:val="00CF2FE7"/>
    <w:rsid w:val="00CF56F8"/>
    <w:rsid w:val="00D34CEB"/>
    <w:rsid w:val="00D36BD8"/>
    <w:rsid w:val="00D41BE9"/>
    <w:rsid w:val="00D57178"/>
    <w:rsid w:val="00D94070"/>
    <w:rsid w:val="00DF48BB"/>
    <w:rsid w:val="00DF7176"/>
    <w:rsid w:val="00E47F4C"/>
    <w:rsid w:val="00E74882"/>
    <w:rsid w:val="00F36712"/>
    <w:rsid w:val="00F53271"/>
    <w:rsid w:val="00F56581"/>
    <w:rsid w:val="00FA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538BAB88400B4D58B4D5D20EAF27AB42">
    <w:name w:val="538BAB88400B4D58B4D5D20EAF27AB42"/>
    <w:rsid w:val="00082841"/>
  </w:style>
  <w:style w:type="paragraph" w:customStyle="1" w:styleId="1DF84EB20D654E189C59C4BAED3B738C">
    <w:name w:val="1DF84EB20D654E189C59C4BAED3B738C"/>
    <w:rsid w:val="00082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9F07F132A914AB961186B00B5CCC6" ma:contentTypeVersion="1" ma:contentTypeDescription="Loo uus dokument" ma:contentTypeScope="" ma:versionID="1a415e59255f823154abd7e0b2b26bd7">
  <xsd:schema xmlns:xsd="http://www.w3.org/2001/XMLSchema" xmlns:p="http://schemas.microsoft.com/office/2006/metadata/properties" targetNamespace="http://schemas.microsoft.com/office/2006/metadata/properties" ma:root="true" ma:fieldsID="a5ff03442f3ca4141607636de06936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 ma:readOnly="tru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5C50-B5F8-4569-8054-1F898FDA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B2ED9E-0530-4A50-BE57-A18E0143B62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C13B3E-57FE-4618-BD2E-8ABFBA7E7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C0DE5-7107-4532-9C12-0ED8D9AD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665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Riigi Kinnisvara AS mudelprojekteerimise kaaskiri</vt:lpstr>
    </vt:vector>
  </TitlesOfParts>
  <Company>Riigi Kinnisvara AS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Riigi Kinnisvara AS mudelprojekteerimise kaaskiri</dc:title>
  <dc:subject/>
  <dc:creator>Silver Ader</dc:creator>
  <cp:keywords>BIM;mudelprojekteerimine;rakenduskava</cp:keywords>
  <dc:description/>
  <cp:lastModifiedBy>Silver Ader</cp:lastModifiedBy>
  <cp:revision>34</cp:revision>
  <dcterms:created xsi:type="dcterms:W3CDTF">2018-02-27T10:46:00Z</dcterms:created>
  <dcterms:modified xsi:type="dcterms:W3CDTF">2018-03-15T09:21:00Z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0x0101006759F07F132A914AB961186B00B5CCC6</vt:lpwstr>
  </property>
</Properties>
</file>